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8C" w:rsidRDefault="00337642" w:rsidP="006E512D">
      <w:r>
        <w:t xml:space="preserve"> </w:t>
      </w:r>
    </w:p>
    <w:p w:rsidR="003A2922" w:rsidRDefault="003A2922" w:rsidP="003A2922">
      <w:pPr>
        <w:spacing w:line="360" w:lineRule="auto"/>
        <w:jc w:val="center"/>
        <w:rPr>
          <w:b/>
          <w:sz w:val="48"/>
          <w:szCs w:val="48"/>
        </w:rPr>
      </w:pPr>
    </w:p>
    <w:p w:rsidR="003A2922" w:rsidRPr="00D0648C" w:rsidRDefault="003A2922" w:rsidP="003A2922">
      <w:pPr>
        <w:spacing w:line="360" w:lineRule="auto"/>
        <w:jc w:val="center"/>
        <w:rPr>
          <w:b/>
          <w:sz w:val="48"/>
          <w:szCs w:val="48"/>
        </w:rPr>
      </w:pPr>
      <w:r w:rsidRPr="00D0648C">
        <w:rPr>
          <w:b/>
          <w:sz w:val="48"/>
          <w:szCs w:val="48"/>
        </w:rPr>
        <w:t>American University of Beirut</w:t>
      </w:r>
    </w:p>
    <w:p w:rsidR="003A2922" w:rsidRPr="00D0648C" w:rsidRDefault="003A2922" w:rsidP="003A2922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3A2922" w:rsidRDefault="003A2922" w:rsidP="003A2922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3A2922" w:rsidRDefault="003A2922" w:rsidP="003A2922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3A2922" w:rsidRDefault="003A2922" w:rsidP="003A2922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3A2922" w:rsidRPr="00D0648C" w:rsidRDefault="003A2922" w:rsidP="003A2922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Experiment # 1</w:t>
      </w:r>
      <w:r w:rsidRPr="00D0648C">
        <w:rPr>
          <w:b/>
          <w:sz w:val="32"/>
          <w:szCs w:val="32"/>
          <w:u w:val="single"/>
        </w:rPr>
        <w:t>:</w:t>
      </w:r>
    </w:p>
    <w:p w:rsidR="003A2922" w:rsidRDefault="003A2922" w:rsidP="003A292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Orifice Discharge</w:t>
      </w:r>
    </w:p>
    <w:p w:rsidR="003A2922" w:rsidRDefault="003A2922" w:rsidP="003A2922">
      <w:pPr>
        <w:spacing w:line="360" w:lineRule="auto"/>
        <w:jc w:val="center"/>
        <w:rPr>
          <w:b/>
          <w:sz w:val="32"/>
          <w:szCs w:val="32"/>
        </w:rPr>
      </w:pPr>
    </w:p>
    <w:p w:rsidR="003A2922" w:rsidRDefault="003A2922" w:rsidP="003A2922">
      <w:pPr>
        <w:spacing w:line="360" w:lineRule="auto"/>
        <w:rPr>
          <w:bCs/>
        </w:rPr>
      </w:pPr>
    </w:p>
    <w:p w:rsidR="003A2922" w:rsidRDefault="003A2922" w:rsidP="003A2922">
      <w:pPr>
        <w:spacing w:line="360" w:lineRule="auto"/>
        <w:rPr>
          <w:bCs/>
        </w:rPr>
      </w:pPr>
    </w:p>
    <w:p w:rsidR="003A2922" w:rsidRDefault="003A2922" w:rsidP="003A2922">
      <w:pPr>
        <w:spacing w:line="360" w:lineRule="auto"/>
        <w:rPr>
          <w:bCs/>
        </w:rPr>
      </w:pPr>
    </w:p>
    <w:p w:rsidR="003A2922" w:rsidRDefault="003A2922" w:rsidP="003A2922">
      <w:pPr>
        <w:spacing w:line="360" w:lineRule="auto"/>
        <w:rPr>
          <w:bCs/>
        </w:rPr>
      </w:pPr>
    </w:p>
    <w:p w:rsidR="003A2922" w:rsidRDefault="003A2922" w:rsidP="003A2922">
      <w:pPr>
        <w:spacing w:line="360" w:lineRule="auto"/>
        <w:rPr>
          <w:bCs/>
        </w:rPr>
      </w:pPr>
    </w:p>
    <w:p w:rsidR="003A2922" w:rsidRDefault="003A2922" w:rsidP="003A2922">
      <w:pPr>
        <w:spacing w:line="360" w:lineRule="auto"/>
        <w:rPr>
          <w:bCs/>
        </w:rPr>
      </w:pPr>
    </w:p>
    <w:p w:rsidR="003A2922" w:rsidRDefault="003A2922" w:rsidP="003A2922">
      <w:pPr>
        <w:spacing w:line="360" w:lineRule="auto"/>
        <w:rPr>
          <w:bCs/>
        </w:rPr>
      </w:pPr>
    </w:p>
    <w:p w:rsidR="003A2922" w:rsidRDefault="003A2922" w:rsidP="003A2922">
      <w:pPr>
        <w:spacing w:line="360" w:lineRule="auto"/>
        <w:rPr>
          <w:bCs/>
        </w:rPr>
      </w:pPr>
    </w:p>
    <w:p w:rsidR="003A2922" w:rsidRPr="00D0648C" w:rsidRDefault="003A2922" w:rsidP="003A2922">
      <w:pPr>
        <w:spacing w:line="360" w:lineRule="auto"/>
        <w:rPr>
          <w:bCs/>
        </w:rPr>
      </w:pPr>
      <w:r w:rsidRPr="00D0648C">
        <w:rPr>
          <w:bCs/>
        </w:rPr>
        <w:t>Experiment Date: 14/12/2010</w:t>
      </w:r>
    </w:p>
    <w:p w:rsidR="003A2922" w:rsidRDefault="003A2922" w:rsidP="003A2922">
      <w:pPr>
        <w:spacing w:line="360" w:lineRule="auto"/>
        <w:rPr>
          <w:bCs/>
        </w:rPr>
      </w:pPr>
      <w:r>
        <w:rPr>
          <w:bCs/>
        </w:rPr>
        <w:t>Report Submission Date: 3/1/2011</w:t>
      </w:r>
    </w:p>
    <w:p w:rsidR="003A2922" w:rsidRPr="00D0648C" w:rsidRDefault="003A2922" w:rsidP="003A2922">
      <w:pPr>
        <w:rPr>
          <w:bCs/>
        </w:rPr>
      </w:pPr>
      <w:r>
        <w:rPr>
          <w:bCs/>
        </w:rPr>
        <w:br w:type="page"/>
      </w:r>
    </w:p>
    <w:p w:rsidR="006446A6" w:rsidRDefault="00D0648C" w:rsidP="006E512D">
      <w:pPr>
        <w:pStyle w:val="Heading1"/>
      </w:pPr>
      <w:r>
        <w:lastRenderedPageBreak/>
        <w:t>Abstract</w:t>
      </w:r>
    </w:p>
    <w:p w:rsidR="00D0648C" w:rsidRPr="00D0648C" w:rsidRDefault="00D0648C" w:rsidP="006E512D"/>
    <w:p w:rsidR="006E512D" w:rsidRDefault="006E512D" w:rsidP="006E512D">
      <w:r w:rsidRPr="006E512D">
        <w:t>We aim to calculate</w:t>
      </w:r>
      <w:r w:rsidRPr="006E512D">
        <w:rPr>
          <w:sz w:val="28"/>
          <w:szCs w:val="28"/>
        </w:rPr>
        <w:t xml:space="preserve"> </w:t>
      </w:r>
      <w:r w:rsidRPr="006E512D">
        <w:t xml:space="preserve">the discharge coefficient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</m:oMath>
      <w:r w:rsidRPr="006E512D">
        <w:t xml:space="preserve"> for an orifice</w:t>
      </w:r>
      <w:r w:rsidRPr="006E512D">
        <w:rPr>
          <w:rFonts w:ascii="Times New Roman" w:hAnsi="Times New Roman" w:cs="Times New Roman"/>
          <w:sz w:val="28"/>
          <w:szCs w:val="28"/>
        </w:rPr>
        <w:t xml:space="preserve"> </w:t>
      </w:r>
      <w:r w:rsidRPr="006E512D">
        <w:t xml:space="preserve">tank based on an equation derived from the continuity equation. </w:t>
      </w:r>
    </w:p>
    <w:p w:rsidR="00436EEA" w:rsidRDefault="00436EEA" w:rsidP="006E512D"/>
    <w:p w:rsidR="006446A6" w:rsidRPr="00D0648C" w:rsidRDefault="006E512D" w:rsidP="006E512D">
      <w:r>
        <w:t xml:space="preserve">We repeated the experiment twice: once with a 3mm orifice and the other with a 6mm orifice. We wanted to see the effect of the size of the orifice </w:t>
      </w:r>
      <w:proofErr w:type="gramStart"/>
      <w:r>
        <w:t xml:space="preserve">on  </w:t>
      </w:r>
      <m:oMath>
        <w:proofErr w:type="gramEnd"/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</m:oMath>
      <w:r>
        <w:t>.</w:t>
      </w:r>
    </w:p>
    <w:p w:rsidR="00354ABF" w:rsidRDefault="003A28EB" w:rsidP="006E512D">
      <w:pPr>
        <w:pStyle w:val="Heading1"/>
      </w:pPr>
      <w:r>
        <w:t>Apparatus:</w:t>
      </w:r>
    </w:p>
    <w:p w:rsidR="003A28EB" w:rsidRDefault="006E512D" w:rsidP="006E512D">
      <w:r w:rsidRPr="006E512D">
        <w:rPr>
          <w:noProof/>
        </w:rPr>
        <w:drawing>
          <wp:inline distT="0" distB="0" distL="0" distR="0">
            <wp:extent cx="3933825" cy="5222838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222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8EB" w:rsidRDefault="003A28EB" w:rsidP="006E512D">
      <w:pPr>
        <w:pStyle w:val="Heading1"/>
      </w:pPr>
      <w:r>
        <w:t>Procedure:</w:t>
      </w:r>
    </w:p>
    <w:p w:rsidR="00436EEA" w:rsidRPr="0045218D" w:rsidRDefault="00436EEA" w:rsidP="00436EEA">
      <w:r>
        <w:t>We fill a tank with water to a height slightly larger than 40cm. We then empty it through an orifice that has a diameter of 3mm.We start the timer when the water level reaches 40cm and take note of the time every drop of 2cm.</w:t>
      </w:r>
      <w:r w:rsidRPr="0045218D">
        <w:t xml:space="preserve"> </w:t>
      </w:r>
      <w:r>
        <w:t xml:space="preserve">When we reach h=2cm </w:t>
      </w:r>
      <w:r w:rsidRPr="0045218D">
        <w:t>we start recording the time every 0.5cm drop in water level, until it reaches a height h=0.5 cm.</w:t>
      </w:r>
    </w:p>
    <w:p w:rsidR="00436EEA" w:rsidRPr="0045218D" w:rsidRDefault="00436EEA" w:rsidP="00436EEA">
      <w:pPr>
        <w:rPr>
          <w:u w:val="single"/>
        </w:rPr>
      </w:pPr>
      <w:r w:rsidRPr="0045218D">
        <w:t xml:space="preserve">The experiment is repeated another time </w:t>
      </w:r>
      <w:r>
        <w:t>using an orifice with a diameter of 6mm.</w:t>
      </w:r>
    </w:p>
    <w:p w:rsidR="003A28EB" w:rsidRPr="00D0648C" w:rsidRDefault="003A28EB" w:rsidP="006E512D">
      <w:pPr>
        <w:pStyle w:val="Heading1"/>
      </w:pPr>
      <w:r w:rsidRPr="003A28EB">
        <w:lastRenderedPageBreak/>
        <w:t>Theoretical</w:t>
      </w:r>
      <w:r w:rsidRPr="00D0648C">
        <w:t xml:space="preserve"> Background</w:t>
      </w:r>
    </w:p>
    <w:p w:rsidR="003A28EB" w:rsidRPr="00D0648C" w:rsidRDefault="003A28EB" w:rsidP="006E512D">
      <w:r w:rsidRPr="00D0648C">
        <w:t>Equations to be used are:</w:t>
      </w:r>
    </w:p>
    <w:p w:rsidR="00940962" w:rsidRPr="00940962" w:rsidRDefault="00940962" w:rsidP="00940962">
      <w:pPr>
        <w:spacing w:after="200" w:line="276" w:lineRule="auto"/>
        <w:ind w:left="360"/>
        <w:rPr>
          <w:rFonts w:ascii="Times New Roman" w:hAnsi="Times New Roman" w:cs="Times New Roman"/>
        </w:rPr>
      </w:pPr>
      <w:r w:rsidRPr="00940962">
        <w:rPr>
          <w:rFonts w:ascii="Times New Roman" w:hAnsi="Times New Roman" w:cs="Times New Roman"/>
        </w:rPr>
        <w:t xml:space="preserve"> </w:t>
      </w:r>
      <w:r w:rsidR="003A2922" w:rsidRPr="00940962">
        <w:rPr>
          <w:position w:val="-38"/>
        </w:rPr>
        <w:object w:dxaOrig="298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5pt;height:67.5pt" o:ole="">
            <v:imagedata r:id="rId9" o:title=""/>
          </v:shape>
          <o:OLEObject Type="Embed" ProgID="Equation.3" ShapeID="_x0000_i1025" DrawAspect="Content" ObjectID="_1355510383" r:id="rId10"/>
        </w:object>
      </w:r>
    </w:p>
    <w:p w:rsidR="00940962" w:rsidRPr="0035391C" w:rsidRDefault="00940962" w:rsidP="00940962">
      <w:pPr>
        <w:spacing w:after="200" w:line="276" w:lineRule="auto"/>
        <w:rPr>
          <w:rFonts w:ascii="Times New Roman" w:hAnsi="Times New Roman" w:cs="Times New Roman"/>
        </w:rPr>
      </w:pPr>
    </w:p>
    <w:p w:rsidR="00940962" w:rsidRPr="00940962" w:rsidRDefault="003A2922" w:rsidP="00940962">
      <w:pPr>
        <w:spacing w:after="200" w:line="276" w:lineRule="auto"/>
        <w:ind w:left="360"/>
        <w:rPr>
          <w:rFonts w:ascii="Times New Roman" w:hAnsi="Times New Roman" w:cs="Times New Roman"/>
        </w:rPr>
      </w:pPr>
      <w:r w:rsidRPr="00940962">
        <w:rPr>
          <w:position w:val="-30"/>
        </w:rPr>
        <w:object w:dxaOrig="4640" w:dyaOrig="680">
          <v:shape id="_x0000_i1026" type="#_x0000_t75" style="width:377.25pt;height:54.75pt" o:ole="">
            <v:imagedata r:id="rId11" o:title=""/>
          </v:shape>
          <o:OLEObject Type="Embed" ProgID="Equation.3" ShapeID="_x0000_i1026" DrawAspect="Content" ObjectID="_1355510384" r:id="rId12"/>
        </w:object>
      </w:r>
    </w:p>
    <w:p w:rsidR="003A28EB" w:rsidRPr="002732F9" w:rsidRDefault="003A28EB" w:rsidP="00940962"/>
    <w:p w:rsidR="003A28EB" w:rsidRPr="00D0648C" w:rsidRDefault="003A28EB" w:rsidP="006E512D">
      <w:pPr>
        <w:pStyle w:val="Heading1"/>
      </w:pPr>
      <w:r w:rsidRPr="00D0648C">
        <w:t xml:space="preserve">Detailed Derivation of </w:t>
      </w:r>
      <w:r w:rsidR="00940962">
        <w:t>the equations</w:t>
      </w:r>
    </w:p>
    <w:p w:rsidR="003A28EB" w:rsidRDefault="003A28EB" w:rsidP="006E512D"/>
    <w:p w:rsidR="00940962" w:rsidRPr="0035391C" w:rsidRDefault="00940962" w:rsidP="0094096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40962" w:rsidRPr="00940962" w:rsidRDefault="00940962" w:rsidP="00940962">
      <w:r w:rsidRPr="00940962">
        <w:t>For the upper part:</w:t>
      </w:r>
    </w:p>
    <w:p w:rsidR="00940962" w:rsidRPr="0035391C" w:rsidRDefault="00940962" w:rsidP="0094096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40962" w:rsidRPr="0035391C" w:rsidRDefault="00940962" w:rsidP="00940962">
      <w:pPr>
        <w:rPr>
          <w:rFonts w:ascii="Times New Roman" w:hAnsi="Times New Roman" w:cs="Times New Roman"/>
          <w:color w:val="1D1B11"/>
        </w:rPr>
      </w:pPr>
      <w:r w:rsidRPr="0035391C">
        <w:rPr>
          <w:rFonts w:ascii="Times New Roman" w:hAnsi="Times New Roman" w:cs="Times New Roman"/>
          <w:color w:val="1D1B11"/>
          <w:position w:val="-32"/>
        </w:rPr>
        <w:object w:dxaOrig="2940" w:dyaOrig="720">
          <v:shape id="_x0000_i1027" type="#_x0000_t75" style="width:220.5pt;height:56.25pt" o:ole="">
            <v:imagedata r:id="rId13" o:title=""/>
          </v:shape>
          <o:OLEObject Type="Embed" ProgID="Equation.3" ShapeID="_x0000_i1027" DrawAspect="Content" ObjectID="_1355510385" r:id="rId14"/>
        </w:object>
      </w:r>
    </w:p>
    <w:p w:rsidR="00940962" w:rsidRPr="0035391C" w:rsidRDefault="00940962" w:rsidP="00940962">
      <w:pPr>
        <w:rPr>
          <w:rFonts w:ascii="Times New Roman" w:hAnsi="Times New Roman" w:cs="Times New Roman"/>
          <w:color w:val="1D1B11"/>
        </w:rPr>
      </w:pPr>
      <w:r w:rsidRPr="0035391C">
        <w:rPr>
          <w:rFonts w:ascii="Times New Roman" w:hAnsi="Times New Roman" w:cs="Times New Roman"/>
          <w:color w:val="1D1B11"/>
          <w:position w:val="-32"/>
        </w:rPr>
        <w:object w:dxaOrig="2100" w:dyaOrig="700">
          <v:shape id="_x0000_i1028" type="#_x0000_t75" style="width:132pt;height:44.25pt" o:ole="">
            <v:imagedata r:id="rId15" o:title=""/>
          </v:shape>
          <o:OLEObject Type="Embed" ProgID="Equation.3" ShapeID="_x0000_i1028" DrawAspect="Content" ObjectID="_1355510386" r:id="rId16"/>
        </w:object>
      </w:r>
    </w:p>
    <w:p w:rsidR="00940962" w:rsidRPr="0035391C" w:rsidRDefault="00940962" w:rsidP="00940962">
      <w:pPr>
        <w:rPr>
          <w:rFonts w:ascii="Times New Roman" w:hAnsi="Times New Roman" w:cs="Times New Roman"/>
          <w:color w:val="1D1B11"/>
        </w:rPr>
      </w:pPr>
      <w:r w:rsidRPr="0035391C">
        <w:rPr>
          <w:rFonts w:ascii="Times New Roman" w:hAnsi="Times New Roman" w:cs="Times New Roman"/>
          <w:color w:val="1D1B11"/>
          <w:position w:val="-24"/>
        </w:rPr>
        <w:object w:dxaOrig="4400" w:dyaOrig="660">
          <v:shape id="_x0000_i1029" type="#_x0000_t75" style="width:256.5pt;height:36.75pt" o:ole="">
            <v:imagedata r:id="rId17" o:title=""/>
          </v:shape>
          <o:OLEObject Type="Embed" ProgID="Equation.3" ShapeID="_x0000_i1029" DrawAspect="Content" ObjectID="_1355510387" r:id="rId18"/>
        </w:object>
      </w:r>
      <w:r w:rsidRPr="0035391C">
        <w:rPr>
          <w:rFonts w:ascii="Times New Roman" w:hAnsi="Times New Roman" w:cs="Times New Roman"/>
          <w:color w:val="1D1B11"/>
        </w:rPr>
        <w:t xml:space="preserve">    </w:t>
      </w:r>
    </w:p>
    <w:p w:rsidR="00940962" w:rsidRPr="0035391C" w:rsidRDefault="00940962" w:rsidP="00940962">
      <w:pPr>
        <w:rPr>
          <w:rFonts w:ascii="Times New Roman" w:hAnsi="Times New Roman" w:cs="Times New Roman"/>
          <w:color w:val="1D1B11"/>
        </w:rPr>
      </w:pPr>
      <w:r w:rsidRPr="0035391C">
        <w:rPr>
          <w:rFonts w:ascii="Times New Roman" w:hAnsi="Times New Roman" w:cs="Times New Roman"/>
          <w:color w:val="1D1B11"/>
          <w:position w:val="-24"/>
        </w:rPr>
        <w:object w:dxaOrig="2780" w:dyaOrig="620">
          <v:shape id="_x0000_i1030" type="#_x0000_t75" style="width:186.75pt;height:42pt" o:ole="">
            <v:imagedata r:id="rId19" o:title=""/>
          </v:shape>
          <o:OLEObject Type="Embed" ProgID="Equation.3" ShapeID="_x0000_i1030" DrawAspect="Content" ObjectID="_1355510388" r:id="rId20"/>
        </w:object>
      </w:r>
      <w:r w:rsidRPr="0035391C">
        <w:rPr>
          <w:rFonts w:ascii="Times New Roman" w:hAnsi="Times New Roman" w:cs="Times New Roman"/>
          <w:color w:val="1D1B11"/>
        </w:rPr>
        <w:t xml:space="preserve">                                  </w:t>
      </w:r>
    </w:p>
    <w:p w:rsidR="00940962" w:rsidRPr="0035391C" w:rsidRDefault="00940962" w:rsidP="00940962">
      <w:pPr>
        <w:rPr>
          <w:rFonts w:ascii="Times New Roman" w:hAnsi="Times New Roman" w:cs="Times New Roman"/>
          <w:color w:val="1D1B11"/>
        </w:rPr>
      </w:pPr>
      <w:r w:rsidRPr="0035391C">
        <w:rPr>
          <w:rFonts w:ascii="Times New Roman" w:hAnsi="Times New Roman" w:cs="Times New Roman"/>
          <w:color w:val="1D1B11"/>
          <w:position w:val="-34"/>
        </w:rPr>
        <w:object w:dxaOrig="3120" w:dyaOrig="780">
          <v:shape id="_x0000_i1031" type="#_x0000_t75" style="width:211.5pt;height:53.25pt" o:ole="">
            <v:imagedata r:id="rId21" o:title=""/>
          </v:shape>
          <o:OLEObject Type="Embed" ProgID="Equation.3" ShapeID="_x0000_i1031" DrawAspect="Content" ObjectID="_1355510389" r:id="rId22"/>
        </w:object>
      </w:r>
      <w:r w:rsidRPr="0035391C">
        <w:rPr>
          <w:rFonts w:ascii="Times New Roman" w:hAnsi="Times New Roman" w:cs="Times New Roman"/>
          <w:color w:val="1D1B11"/>
        </w:rPr>
        <w:t xml:space="preserve">           </w:t>
      </w:r>
    </w:p>
    <w:p w:rsidR="00940962" w:rsidRPr="0035391C" w:rsidRDefault="00940962" w:rsidP="00940962">
      <w:pPr>
        <w:rPr>
          <w:rFonts w:ascii="Times New Roman" w:hAnsi="Times New Roman" w:cs="Times New Roman"/>
          <w:color w:val="1D1B11"/>
        </w:rPr>
      </w:pPr>
      <w:r w:rsidRPr="0035391C">
        <w:rPr>
          <w:rFonts w:ascii="Times New Roman" w:hAnsi="Times New Roman" w:cs="Times New Roman"/>
          <w:color w:val="1D1B11"/>
          <w:position w:val="-34"/>
        </w:rPr>
        <w:object w:dxaOrig="3019" w:dyaOrig="760">
          <v:shape id="_x0000_i1032" type="#_x0000_t75" style="width:194.25pt;height:48.75pt" o:ole="">
            <v:imagedata r:id="rId23" o:title=""/>
          </v:shape>
          <o:OLEObject Type="Embed" ProgID="Equation.3" ShapeID="_x0000_i1032" DrawAspect="Content" ObjectID="_1355510390" r:id="rId24"/>
        </w:object>
      </w:r>
      <w:r w:rsidRPr="0035391C">
        <w:rPr>
          <w:rFonts w:ascii="Times New Roman" w:hAnsi="Times New Roman" w:cs="Times New Roman"/>
          <w:color w:val="1D1B11"/>
        </w:rPr>
        <w:t xml:space="preserve">          </w:t>
      </w:r>
    </w:p>
    <w:p w:rsidR="00940962" w:rsidRDefault="00940962" w:rsidP="00940962">
      <w:pPr>
        <w:rPr>
          <w:rFonts w:ascii="Times New Roman" w:hAnsi="Times New Roman" w:cs="Times New Roman"/>
          <w:color w:val="1D1B11"/>
        </w:rPr>
      </w:pPr>
    </w:p>
    <w:p w:rsidR="00940962" w:rsidRDefault="00940962" w:rsidP="00940962">
      <w:pPr>
        <w:rPr>
          <w:rFonts w:ascii="Times New Roman" w:hAnsi="Times New Roman" w:cs="Times New Roman"/>
          <w:color w:val="1D1B11"/>
        </w:rPr>
      </w:pPr>
    </w:p>
    <w:p w:rsidR="00940962" w:rsidRDefault="00940962" w:rsidP="00940962">
      <w:pPr>
        <w:rPr>
          <w:rFonts w:ascii="Times New Roman" w:hAnsi="Times New Roman" w:cs="Times New Roman"/>
          <w:color w:val="1D1B11"/>
        </w:rPr>
      </w:pPr>
    </w:p>
    <w:p w:rsidR="00940962" w:rsidRPr="0035391C" w:rsidRDefault="00940962" w:rsidP="00940962">
      <w:pPr>
        <w:rPr>
          <w:rFonts w:ascii="Times New Roman" w:hAnsi="Times New Roman" w:cs="Times New Roman"/>
          <w:color w:val="1D1B11"/>
        </w:rPr>
      </w:pPr>
      <w:r w:rsidRPr="0035391C">
        <w:rPr>
          <w:rFonts w:ascii="Times New Roman" w:hAnsi="Times New Roman" w:cs="Times New Roman"/>
          <w:color w:val="1D1B11"/>
        </w:rPr>
        <w:t>At   t=0</w:t>
      </w:r>
      <w:proofErr w:type="gramStart"/>
      <w:r w:rsidRPr="0035391C">
        <w:rPr>
          <w:rFonts w:ascii="Times New Roman" w:hAnsi="Times New Roman" w:cs="Times New Roman"/>
          <w:color w:val="1D1B11"/>
        </w:rPr>
        <w:t>,  h</w:t>
      </w:r>
      <w:proofErr w:type="gramEnd"/>
      <w:r w:rsidRPr="0035391C">
        <w:rPr>
          <w:rFonts w:ascii="Times New Roman" w:hAnsi="Times New Roman" w:cs="Times New Roman"/>
          <w:color w:val="1D1B11"/>
        </w:rPr>
        <w:t>=</w:t>
      </w:r>
      <w:r w:rsidRPr="0035391C">
        <w:rPr>
          <w:rFonts w:ascii="Times New Roman" w:hAnsi="Times New Roman" w:cs="Times New Roman"/>
          <w:color w:val="1D1B11"/>
          <w:position w:val="-12"/>
        </w:rPr>
        <w:object w:dxaOrig="360" w:dyaOrig="360">
          <v:shape id="_x0000_i1033" type="#_x0000_t75" style="width:18pt;height:18pt" o:ole="">
            <v:imagedata r:id="rId25" o:title=""/>
          </v:shape>
          <o:OLEObject Type="Embed" ProgID="Equation.3" ShapeID="_x0000_i1033" DrawAspect="Content" ObjectID="_1355510391" r:id="rId26"/>
        </w:object>
      </w:r>
      <w:r w:rsidRPr="0035391C">
        <w:rPr>
          <w:rFonts w:ascii="Times New Roman" w:hAnsi="Times New Roman" w:cs="Times New Roman"/>
          <w:color w:val="1D1B11"/>
        </w:rPr>
        <w:t>:</w:t>
      </w:r>
    </w:p>
    <w:p w:rsidR="00940962" w:rsidRPr="0035391C" w:rsidRDefault="00940962" w:rsidP="00940962">
      <w:pPr>
        <w:rPr>
          <w:rFonts w:ascii="Times New Roman" w:hAnsi="Times New Roman" w:cs="Times New Roman"/>
          <w:color w:val="1D1B11"/>
        </w:rPr>
      </w:pPr>
      <w:r w:rsidRPr="0035391C">
        <w:rPr>
          <w:rFonts w:ascii="Times New Roman" w:hAnsi="Times New Roman" w:cs="Times New Roman"/>
          <w:color w:val="1D1B11"/>
          <w:position w:val="-34"/>
        </w:rPr>
        <w:object w:dxaOrig="1920" w:dyaOrig="800">
          <v:shape id="_x0000_i1034" type="#_x0000_t75" style="width:149.25pt;height:61.5pt" o:ole="">
            <v:imagedata r:id="rId27" o:title=""/>
          </v:shape>
          <o:OLEObject Type="Embed" ProgID="Equation.3" ShapeID="_x0000_i1034" DrawAspect="Content" ObjectID="_1355510392" r:id="rId28"/>
        </w:object>
      </w:r>
    </w:p>
    <w:p w:rsidR="00940962" w:rsidRPr="0035391C" w:rsidRDefault="00940962" w:rsidP="00940962">
      <w:pPr>
        <w:rPr>
          <w:rFonts w:ascii="Times New Roman" w:hAnsi="Times New Roman" w:cs="Times New Roman"/>
          <w:color w:val="1D1B11"/>
        </w:rPr>
      </w:pPr>
      <w:r w:rsidRPr="0035391C">
        <w:rPr>
          <w:rFonts w:ascii="Times New Roman" w:hAnsi="Times New Roman" w:cs="Times New Roman"/>
          <w:color w:val="1D1B11"/>
          <w:position w:val="-34"/>
        </w:rPr>
        <w:object w:dxaOrig="4400" w:dyaOrig="800">
          <v:shape id="_x0000_i1035" type="#_x0000_t75" style="width:256.5pt;height:46.5pt" o:ole="">
            <v:imagedata r:id="rId29" o:title=""/>
          </v:shape>
          <o:OLEObject Type="Embed" ProgID="Equation.3" ShapeID="_x0000_i1035" DrawAspect="Content" ObjectID="_1355510393" r:id="rId30"/>
        </w:object>
      </w:r>
    </w:p>
    <w:p w:rsidR="00940962" w:rsidRPr="0035391C" w:rsidRDefault="003A2922" w:rsidP="00940962">
      <w:pPr>
        <w:autoSpaceDE w:val="0"/>
        <w:autoSpaceDN w:val="0"/>
        <w:adjustRightInd w:val="0"/>
        <w:rPr>
          <w:rFonts w:ascii="Times New Roman" w:hAnsi="Times New Roman" w:cs="Times New Roman"/>
          <w:color w:val="1D1B11"/>
          <w:position w:val="-34"/>
        </w:rPr>
      </w:pPr>
      <w:r w:rsidRPr="0035391C">
        <w:rPr>
          <w:rFonts w:ascii="Times New Roman" w:hAnsi="Times New Roman" w:cs="Times New Roman"/>
          <w:color w:val="1D1B11"/>
          <w:position w:val="-32"/>
        </w:rPr>
        <w:object w:dxaOrig="3200" w:dyaOrig="700">
          <v:shape id="_x0000_i1036" type="#_x0000_t75" style="width:259.5pt;height:56.25pt" o:ole="">
            <v:imagedata r:id="rId31" o:title=""/>
          </v:shape>
          <o:OLEObject Type="Embed" ProgID="Equation.3" ShapeID="_x0000_i1036" DrawAspect="Content" ObjectID="_1355510394" r:id="rId32"/>
        </w:object>
      </w:r>
    </w:p>
    <w:p w:rsidR="00940962" w:rsidRPr="0035391C" w:rsidRDefault="00940962" w:rsidP="0094096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40962" w:rsidRPr="0035391C" w:rsidRDefault="00940962" w:rsidP="0094096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40962" w:rsidRPr="0035391C" w:rsidRDefault="00940962" w:rsidP="0094096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40962" w:rsidRPr="0035391C" w:rsidRDefault="003A2922" w:rsidP="00940962">
      <w:pPr>
        <w:autoSpaceDE w:val="0"/>
        <w:autoSpaceDN w:val="0"/>
        <w:adjustRightInd w:val="0"/>
        <w:rPr>
          <w:rFonts w:ascii="Times New Roman" w:hAnsi="Times New Roman" w:cs="Times New Roman"/>
          <w:color w:val="1D1B11"/>
          <w:position w:val="-34"/>
        </w:rPr>
      </w:pPr>
      <w:r w:rsidRPr="0035391C">
        <w:rPr>
          <w:rFonts w:ascii="Times New Roman" w:hAnsi="Times New Roman" w:cs="Times New Roman"/>
          <w:color w:val="1D1B11"/>
          <w:position w:val="-32"/>
        </w:rPr>
        <w:object w:dxaOrig="5100" w:dyaOrig="700">
          <v:shape id="_x0000_i1037" type="#_x0000_t75" style="width:414.75pt;height:56.25pt" o:ole="">
            <v:imagedata r:id="rId33" o:title=""/>
          </v:shape>
          <o:OLEObject Type="Embed" ProgID="Equation.3" ShapeID="_x0000_i1037" DrawAspect="Content" ObjectID="_1355510395" r:id="rId34"/>
        </w:object>
      </w:r>
    </w:p>
    <w:p w:rsidR="00940962" w:rsidRPr="0035391C" w:rsidRDefault="00940962" w:rsidP="00940962">
      <w:pPr>
        <w:autoSpaceDE w:val="0"/>
        <w:autoSpaceDN w:val="0"/>
        <w:adjustRightInd w:val="0"/>
        <w:rPr>
          <w:rFonts w:ascii="Times New Roman" w:hAnsi="Times New Roman" w:cs="Times New Roman"/>
          <w:color w:val="1D1B11"/>
          <w:position w:val="-34"/>
        </w:rPr>
      </w:pPr>
      <w:r w:rsidRPr="0035391C">
        <w:rPr>
          <w:rFonts w:ascii="Times New Roman" w:hAnsi="Times New Roman" w:cs="Times New Roman"/>
          <w:color w:val="1D1B11"/>
          <w:position w:val="-34"/>
        </w:rPr>
        <w:t xml:space="preserve">With       </w:t>
      </w:r>
    </w:p>
    <w:p w:rsidR="00940962" w:rsidRPr="0035391C" w:rsidRDefault="00940962" w:rsidP="00940962">
      <w:pPr>
        <w:autoSpaceDE w:val="0"/>
        <w:autoSpaceDN w:val="0"/>
        <w:adjustRightInd w:val="0"/>
        <w:rPr>
          <w:rFonts w:ascii="Times New Roman" w:hAnsi="Times New Roman" w:cs="Times New Roman"/>
          <w:color w:val="1D1B11"/>
          <w:position w:val="-34"/>
        </w:rPr>
      </w:pPr>
      <w:r w:rsidRPr="0035391C">
        <w:rPr>
          <w:rFonts w:ascii="Times New Roman" w:hAnsi="Times New Roman" w:cs="Times New Roman"/>
          <w:color w:val="1D1B11"/>
          <w:position w:val="-34"/>
        </w:rPr>
        <w:t xml:space="preserve">       </w:t>
      </w:r>
      <w:r w:rsidRPr="0035391C">
        <w:rPr>
          <w:rFonts w:ascii="Times New Roman" w:hAnsi="Times New Roman" w:cs="Times New Roman"/>
          <w:color w:val="1D1B11"/>
          <w:position w:val="-24"/>
        </w:rPr>
        <w:object w:dxaOrig="1359" w:dyaOrig="620">
          <v:shape id="_x0000_i1038" type="#_x0000_t75" style="width:110.25pt;height:50.25pt" o:ole="">
            <v:imagedata r:id="rId35" o:title=""/>
          </v:shape>
          <o:OLEObject Type="Embed" ProgID="Equation.3" ShapeID="_x0000_i1038" DrawAspect="Content" ObjectID="_1355510396" r:id="rId36"/>
        </w:object>
      </w:r>
      <w:r w:rsidRPr="0035391C">
        <w:rPr>
          <w:rFonts w:ascii="Times New Roman" w:hAnsi="Times New Roman" w:cs="Times New Roman"/>
          <w:color w:val="1D1B11"/>
          <w:position w:val="-34"/>
        </w:rPr>
        <w:t xml:space="preserve">     </w:t>
      </w:r>
    </w:p>
    <w:p w:rsidR="003A28EB" w:rsidRDefault="003A28EB" w:rsidP="006E512D"/>
    <w:p w:rsidR="003A28EB" w:rsidRDefault="003A28EB" w:rsidP="006E512D">
      <w:r>
        <w:br w:type="page"/>
      </w:r>
    </w:p>
    <w:p w:rsidR="003A28EB" w:rsidRDefault="003A28EB" w:rsidP="006E512D">
      <w:pPr>
        <w:pStyle w:val="Heading1"/>
      </w:pPr>
      <w:r>
        <w:lastRenderedPageBreak/>
        <w:t>Collected Data</w:t>
      </w:r>
    </w:p>
    <w:p w:rsidR="003A2922" w:rsidRPr="003A2922" w:rsidRDefault="003A2922" w:rsidP="003A2922"/>
    <w:tbl>
      <w:tblPr>
        <w:tblStyle w:val="LightList-Accent11"/>
        <w:tblpPr w:leftFromText="180" w:rightFromText="180" w:vertAnchor="text" w:tblpY="1"/>
        <w:tblW w:w="3874" w:type="dxa"/>
        <w:tblLook w:val="04A0"/>
      </w:tblPr>
      <w:tblGrid>
        <w:gridCol w:w="976"/>
        <w:gridCol w:w="1449"/>
        <w:gridCol w:w="1449"/>
      </w:tblGrid>
      <w:tr w:rsidR="008B072D" w:rsidRPr="008B072D" w:rsidTr="008B072D">
        <w:trPr>
          <w:cnfStyle w:val="100000000000"/>
          <w:trHeight w:val="300"/>
        </w:trPr>
        <w:tc>
          <w:tcPr>
            <w:cnfStyle w:val="001000000000"/>
            <w:tcW w:w="976" w:type="dxa"/>
            <w:noWrap/>
            <w:hideMark/>
          </w:tcPr>
          <w:p w:rsidR="008B072D" w:rsidRPr="008B072D" w:rsidRDefault="007340FC" w:rsidP="008B07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 w:cs="Calibri"/>
                        <w:b w:val="0"/>
                        <w:bCs w:val="0"/>
                        <w:i/>
                        <w:color w:val="000000"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color w:val="000000"/>
                        <w:sz w:val="22"/>
                        <w:szCs w:val="22"/>
                      </w:rPr>
                      <m:t>h</m:t>
                    </m:r>
                  </m:e>
                </m:rad>
              </m:oMath>
            </m:oMathPara>
          </w:p>
        </w:tc>
        <w:tc>
          <w:tcPr>
            <w:tcW w:w="1449" w:type="dxa"/>
            <w:noWrap/>
            <w:hideMark/>
          </w:tcPr>
          <w:p w:rsidR="008B072D" w:rsidRPr="008B072D" w:rsidRDefault="008B072D" w:rsidP="008B072D">
            <w:pPr>
              <w:jc w:val="center"/>
              <w:cnfStyle w:val="10000000000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07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3mm-Orifice</w:t>
            </w:r>
          </w:p>
        </w:tc>
        <w:tc>
          <w:tcPr>
            <w:tcW w:w="1449" w:type="dxa"/>
            <w:noWrap/>
            <w:hideMark/>
          </w:tcPr>
          <w:p w:rsidR="008B072D" w:rsidRPr="008B072D" w:rsidRDefault="008B072D" w:rsidP="008B072D">
            <w:pPr>
              <w:jc w:val="center"/>
              <w:cnfStyle w:val="10000000000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07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6mm-Orifice</w:t>
            </w:r>
          </w:p>
        </w:tc>
      </w:tr>
      <w:tr w:rsidR="008B072D" w:rsidRPr="008B072D" w:rsidTr="008B072D">
        <w:trPr>
          <w:cnfStyle w:val="000000100000"/>
          <w:trHeight w:val="300"/>
        </w:trPr>
        <w:tc>
          <w:tcPr>
            <w:cnfStyle w:val="001000000000"/>
            <w:tcW w:w="976" w:type="dxa"/>
            <w:noWrap/>
            <w:hideMark/>
          </w:tcPr>
          <w:p w:rsidR="008B072D" w:rsidRPr="008B072D" w:rsidRDefault="008B072D" w:rsidP="008B07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07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0.707</w:t>
            </w:r>
          </w:p>
        </w:tc>
        <w:tc>
          <w:tcPr>
            <w:tcW w:w="1449" w:type="dxa"/>
            <w:noWrap/>
            <w:hideMark/>
          </w:tcPr>
          <w:p w:rsidR="008B072D" w:rsidRPr="008B072D" w:rsidRDefault="008B072D" w:rsidP="008B072D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07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1449" w:type="dxa"/>
            <w:noWrap/>
            <w:hideMark/>
          </w:tcPr>
          <w:p w:rsidR="008B072D" w:rsidRPr="008B072D" w:rsidRDefault="008B072D" w:rsidP="008B072D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07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105</w:t>
            </w:r>
          </w:p>
        </w:tc>
      </w:tr>
      <w:tr w:rsidR="008B072D" w:rsidRPr="008B072D" w:rsidTr="008B072D">
        <w:trPr>
          <w:trHeight w:val="300"/>
        </w:trPr>
        <w:tc>
          <w:tcPr>
            <w:cnfStyle w:val="001000000000"/>
            <w:tcW w:w="976" w:type="dxa"/>
            <w:noWrap/>
            <w:hideMark/>
          </w:tcPr>
          <w:p w:rsidR="008B072D" w:rsidRPr="008B072D" w:rsidRDefault="008B072D" w:rsidP="008B07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07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1449" w:type="dxa"/>
            <w:noWrap/>
            <w:hideMark/>
          </w:tcPr>
          <w:p w:rsidR="008B072D" w:rsidRPr="008B072D" w:rsidRDefault="008B072D" w:rsidP="008B072D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07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1449" w:type="dxa"/>
            <w:noWrap/>
            <w:hideMark/>
          </w:tcPr>
          <w:p w:rsidR="008B072D" w:rsidRPr="008B072D" w:rsidRDefault="008B072D" w:rsidP="008B072D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07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102</w:t>
            </w:r>
          </w:p>
        </w:tc>
      </w:tr>
      <w:tr w:rsidR="008B072D" w:rsidRPr="008B072D" w:rsidTr="008B072D">
        <w:trPr>
          <w:cnfStyle w:val="000000100000"/>
          <w:trHeight w:val="300"/>
        </w:trPr>
        <w:tc>
          <w:tcPr>
            <w:cnfStyle w:val="001000000000"/>
            <w:tcW w:w="976" w:type="dxa"/>
            <w:noWrap/>
            <w:hideMark/>
          </w:tcPr>
          <w:p w:rsidR="008B072D" w:rsidRPr="008B072D" w:rsidRDefault="008B072D" w:rsidP="008B07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07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1.225</w:t>
            </w:r>
          </w:p>
        </w:tc>
        <w:tc>
          <w:tcPr>
            <w:tcW w:w="1449" w:type="dxa"/>
            <w:noWrap/>
            <w:hideMark/>
          </w:tcPr>
          <w:p w:rsidR="008B072D" w:rsidRPr="008B072D" w:rsidRDefault="008B072D" w:rsidP="008B072D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07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1449" w:type="dxa"/>
            <w:noWrap/>
            <w:hideMark/>
          </w:tcPr>
          <w:p w:rsidR="008B072D" w:rsidRPr="008B072D" w:rsidRDefault="008B072D" w:rsidP="008B072D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07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8B072D" w:rsidRPr="008B072D" w:rsidTr="008B072D">
        <w:trPr>
          <w:trHeight w:val="300"/>
        </w:trPr>
        <w:tc>
          <w:tcPr>
            <w:cnfStyle w:val="001000000000"/>
            <w:tcW w:w="976" w:type="dxa"/>
            <w:noWrap/>
            <w:hideMark/>
          </w:tcPr>
          <w:p w:rsidR="008B072D" w:rsidRPr="008B072D" w:rsidRDefault="008B072D" w:rsidP="008B07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07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1.414</w:t>
            </w:r>
          </w:p>
        </w:tc>
        <w:tc>
          <w:tcPr>
            <w:tcW w:w="1449" w:type="dxa"/>
            <w:noWrap/>
            <w:hideMark/>
          </w:tcPr>
          <w:p w:rsidR="008B072D" w:rsidRPr="008B072D" w:rsidRDefault="008B072D" w:rsidP="008B072D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07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1449" w:type="dxa"/>
            <w:noWrap/>
            <w:hideMark/>
          </w:tcPr>
          <w:p w:rsidR="008B072D" w:rsidRPr="008B072D" w:rsidRDefault="008B072D" w:rsidP="008B072D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07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97</w:t>
            </w:r>
          </w:p>
        </w:tc>
      </w:tr>
      <w:tr w:rsidR="008B072D" w:rsidRPr="008B072D" w:rsidTr="008B072D">
        <w:trPr>
          <w:cnfStyle w:val="000000100000"/>
          <w:trHeight w:val="300"/>
        </w:trPr>
        <w:tc>
          <w:tcPr>
            <w:cnfStyle w:val="001000000000"/>
            <w:tcW w:w="976" w:type="dxa"/>
            <w:noWrap/>
            <w:hideMark/>
          </w:tcPr>
          <w:p w:rsidR="008B072D" w:rsidRPr="008B072D" w:rsidRDefault="008B072D" w:rsidP="008B07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07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2.000</w:t>
            </w:r>
          </w:p>
        </w:tc>
        <w:tc>
          <w:tcPr>
            <w:tcW w:w="1449" w:type="dxa"/>
            <w:noWrap/>
            <w:hideMark/>
          </w:tcPr>
          <w:p w:rsidR="008B072D" w:rsidRPr="008B072D" w:rsidRDefault="008B072D" w:rsidP="008B072D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07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1449" w:type="dxa"/>
            <w:noWrap/>
            <w:hideMark/>
          </w:tcPr>
          <w:p w:rsidR="008B072D" w:rsidRPr="008B072D" w:rsidRDefault="008B072D" w:rsidP="008B072D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07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</w:t>
            </w:r>
          </w:p>
        </w:tc>
      </w:tr>
      <w:tr w:rsidR="008B072D" w:rsidRPr="008B072D" w:rsidTr="008B072D">
        <w:trPr>
          <w:trHeight w:val="300"/>
        </w:trPr>
        <w:tc>
          <w:tcPr>
            <w:cnfStyle w:val="001000000000"/>
            <w:tcW w:w="976" w:type="dxa"/>
            <w:noWrap/>
            <w:hideMark/>
          </w:tcPr>
          <w:p w:rsidR="008B072D" w:rsidRPr="008B072D" w:rsidRDefault="008B072D" w:rsidP="008B07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07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2.449</w:t>
            </w:r>
          </w:p>
        </w:tc>
        <w:tc>
          <w:tcPr>
            <w:tcW w:w="1449" w:type="dxa"/>
            <w:noWrap/>
            <w:hideMark/>
          </w:tcPr>
          <w:p w:rsidR="008B072D" w:rsidRPr="008B072D" w:rsidRDefault="008B072D" w:rsidP="008B072D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07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1449" w:type="dxa"/>
            <w:noWrap/>
            <w:hideMark/>
          </w:tcPr>
          <w:p w:rsidR="008B072D" w:rsidRPr="008B072D" w:rsidRDefault="008B072D" w:rsidP="008B072D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07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91</w:t>
            </w:r>
          </w:p>
        </w:tc>
      </w:tr>
      <w:tr w:rsidR="008B072D" w:rsidRPr="008B072D" w:rsidTr="008B072D">
        <w:trPr>
          <w:cnfStyle w:val="000000100000"/>
          <w:trHeight w:val="300"/>
        </w:trPr>
        <w:tc>
          <w:tcPr>
            <w:cnfStyle w:val="001000000000"/>
            <w:tcW w:w="976" w:type="dxa"/>
            <w:noWrap/>
            <w:hideMark/>
          </w:tcPr>
          <w:p w:rsidR="008B072D" w:rsidRPr="008B072D" w:rsidRDefault="008B072D" w:rsidP="008B07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07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2.828</w:t>
            </w:r>
          </w:p>
        </w:tc>
        <w:tc>
          <w:tcPr>
            <w:tcW w:w="1449" w:type="dxa"/>
            <w:noWrap/>
            <w:hideMark/>
          </w:tcPr>
          <w:p w:rsidR="008B072D" w:rsidRPr="008B072D" w:rsidRDefault="008B072D" w:rsidP="008B072D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07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1449" w:type="dxa"/>
            <w:noWrap/>
            <w:hideMark/>
          </w:tcPr>
          <w:p w:rsidR="008B072D" w:rsidRPr="008B072D" w:rsidRDefault="008B072D" w:rsidP="008B072D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07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86</w:t>
            </w:r>
          </w:p>
        </w:tc>
      </w:tr>
      <w:tr w:rsidR="008B072D" w:rsidRPr="008B072D" w:rsidTr="008B072D">
        <w:trPr>
          <w:trHeight w:val="300"/>
        </w:trPr>
        <w:tc>
          <w:tcPr>
            <w:cnfStyle w:val="001000000000"/>
            <w:tcW w:w="976" w:type="dxa"/>
            <w:noWrap/>
            <w:hideMark/>
          </w:tcPr>
          <w:p w:rsidR="008B072D" w:rsidRPr="008B072D" w:rsidRDefault="008B072D" w:rsidP="008B07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07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3.162</w:t>
            </w:r>
          </w:p>
        </w:tc>
        <w:tc>
          <w:tcPr>
            <w:tcW w:w="1449" w:type="dxa"/>
            <w:noWrap/>
            <w:hideMark/>
          </w:tcPr>
          <w:p w:rsidR="008B072D" w:rsidRPr="008B072D" w:rsidRDefault="008B072D" w:rsidP="008B072D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07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1449" w:type="dxa"/>
            <w:noWrap/>
            <w:hideMark/>
          </w:tcPr>
          <w:p w:rsidR="008B072D" w:rsidRPr="008B072D" w:rsidRDefault="008B072D" w:rsidP="008B072D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07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8B072D" w:rsidRPr="008B072D" w:rsidTr="008B072D">
        <w:trPr>
          <w:cnfStyle w:val="000000100000"/>
          <w:trHeight w:val="300"/>
        </w:trPr>
        <w:tc>
          <w:tcPr>
            <w:cnfStyle w:val="001000000000"/>
            <w:tcW w:w="976" w:type="dxa"/>
            <w:noWrap/>
            <w:hideMark/>
          </w:tcPr>
          <w:p w:rsidR="008B072D" w:rsidRPr="008B072D" w:rsidRDefault="008B072D" w:rsidP="008B07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07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3.464</w:t>
            </w:r>
          </w:p>
        </w:tc>
        <w:tc>
          <w:tcPr>
            <w:tcW w:w="1449" w:type="dxa"/>
            <w:noWrap/>
            <w:hideMark/>
          </w:tcPr>
          <w:p w:rsidR="008B072D" w:rsidRPr="008B072D" w:rsidRDefault="008B072D" w:rsidP="008B072D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07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1449" w:type="dxa"/>
            <w:noWrap/>
            <w:hideMark/>
          </w:tcPr>
          <w:p w:rsidR="008B072D" w:rsidRPr="008B072D" w:rsidRDefault="008B072D" w:rsidP="008B072D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07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76</w:t>
            </w:r>
          </w:p>
        </w:tc>
      </w:tr>
      <w:tr w:rsidR="008B072D" w:rsidRPr="008B072D" w:rsidTr="008B072D">
        <w:trPr>
          <w:trHeight w:val="300"/>
        </w:trPr>
        <w:tc>
          <w:tcPr>
            <w:cnfStyle w:val="001000000000"/>
            <w:tcW w:w="976" w:type="dxa"/>
            <w:noWrap/>
            <w:hideMark/>
          </w:tcPr>
          <w:p w:rsidR="008B072D" w:rsidRPr="008B072D" w:rsidRDefault="008B072D" w:rsidP="008B07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07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3.742</w:t>
            </w:r>
          </w:p>
        </w:tc>
        <w:tc>
          <w:tcPr>
            <w:tcW w:w="1449" w:type="dxa"/>
            <w:noWrap/>
            <w:hideMark/>
          </w:tcPr>
          <w:p w:rsidR="008B072D" w:rsidRPr="008B072D" w:rsidRDefault="008B072D" w:rsidP="008B072D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07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1449" w:type="dxa"/>
            <w:noWrap/>
            <w:hideMark/>
          </w:tcPr>
          <w:p w:rsidR="008B072D" w:rsidRPr="008B072D" w:rsidRDefault="008B072D" w:rsidP="008B072D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07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8B072D" w:rsidRPr="008B072D" w:rsidTr="008B072D">
        <w:trPr>
          <w:cnfStyle w:val="000000100000"/>
          <w:trHeight w:val="300"/>
        </w:trPr>
        <w:tc>
          <w:tcPr>
            <w:cnfStyle w:val="001000000000"/>
            <w:tcW w:w="976" w:type="dxa"/>
            <w:noWrap/>
            <w:hideMark/>
          </w:tcPr>
          <w:p w:rsidR="008B072D" w:rsidRPr="008B072D" w:rsidRDefault="008B072D" w:rsidP="008B07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07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4.000</w:t>
            </w:r>
          </w:p>
        </w:tc>
        <w:tc>
          <w:tcPr>
            <w:tcW w:w="1449" w:type="dxa"/>
            <w:noWrap/>
            <w:hideMark/>
          </w:tcPr>
          <w:p w:rsidR="008B072D" w:rsidRPr="008B072D" w:rsidRDefault="008B072D" w:rsidP="008B072D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07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1449" w:type="dxa"/>
            <w:noWrap/>
            <w:hideMark/>
          </w:tcPr>
          <w:p w:rsidR="008B072D" w:rsidRPr="008B072D" w:rsidRDefault="008B072D" w:rsidP="008B072D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07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8B072D" w:rsidRPr="008B072D" w:rsidTr="008B072D">
        <w:trPr>
          <w:trHeight w:val="300"/>
        </w:trPr>
        <w:tc>
          <w:tcPr>
            <w:cnfStyle w:val="001000000000"/>
            <w:tcW w:w="976" w:type="dxa"/>
            <w:noWrap/>
            <w:hideMark/>
          </w:tcPr>
          <w:p w:rsidR="008B072D" w:rsidRPr="008B072D" w:rsidRDefault="008B072D" w:rsidP="008B07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07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4.243</w:t>
            </w:r>
          </w:p>
        </w:tc>
        <w:tc>
          <w:tcPr>
            <w:tcW w:w="1449" w:type="dxa"/>
            <w:noWrap/>
            <w:hideMark/>
          </w:tcPr>
          <w:p w:rsidR="008B072D" w:rsidRPr="008B072D" w:rsidRDefault="008B072D" w:rsidP="008B072D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07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1449" w:type="dxa"/>
            <w:noWrap/>
            <w:hideMark/>
          </w:tcPr>
          <w:p w:rsidR="008B072D" w:rsidRPr="008B072D" w:rsidRDefault="008B072D" w:rsidP="008B072D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07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8B072D" w:rsidRPr="008B072D" w:rsidTr="008B072D">
        <w:trPr>
          <w:cnfStyle w:val="000000100000"/>
          <w:trHeight w:val="300"/>
        </w:trPr>
        <w:tc>
          <w:tcPr>
            <w:cnfStyle w:val="001000000000"/>
            <w:tcW w:w="976" w:type="dxa"/>
            <w:noWrap/>
            <w:hideMark/>
          </w:tcPr>
          <w:p w:rsidR="008B072D" w:rsidRPr="008B072D" w:rsidRDefault="008B072D" w:rsidP="008B07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07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4.472</w:t>
            </w:r>
          </w:p>
        </w:tc>
        <w:tc>
          <w:tcPr>
            <w:tcW w:w="1449" w:type="dxa"/>
            <w:noWrap/>
            <w:hideMark/>
          </w:tcPr>
          <w:p w:rsidR="008B072D" w:rsidRPr="008B072D" w:rsidRDefault="008B072D" w:rsidP="008B072D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07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1449" w:type="dxa"/>
            <w:noWrap/>
            <w:hideMark/>
          </w:tcPr>
          <w:p w:rsidR="008B072D" w:rsidRPr="008B072D" w:rsidRDefault="008B072D" w:rsidP="008B072D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07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8B072D" w:rsidRPr="008B072D" w:rsidTr="008B072D">
        <w:trPr>
          <w:trHeight w:val="300"/>
        </w:trPr>
        <w:tc>
          <w:tcPr>
            <w:cnfStyle w:val="001000000000"/>
            <w:tcW w:w="976" w:type="dxa"/>
            <w:noWrap/>
            <w:hideMark/>
          </w:tcPr>
          <w:p w:rsidR="008B072D" w:rsidRPr="008B072D" w:rsidRDefault="008B072D" w:rsidP="008B07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07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4.690</w:t>
            </w:r>
          </w:p>
        </w:tc>
        <w:tc>
          <w:tcPr>
            <w:tcW w:w="1449" w:type="dxa"/>
            <w:noWrap/>
            <w:hideMark/>
          </w:tcPr>
          <w:p w:rsidR="008B072D" w:rsidRPr="008B072D" w:rsidRDefault="008B072D" w:rsidP="008B072D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07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449" w:type="dxa"/>
            <w:noWrap/>
            <w:hideMark/>
          </w:tcPr>
          <w:p w:rsidR="008B072D" w:rsidRPr="008B072D" w:rsidRDefault="008B072D" w:rsidP="008B072D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07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49.8</w:t>
            </w:r>
          </w:p>
        </w:tc>
      </w:tr>
      <w:tr w:rsidR="008B072D" w:rsidRPr="008B072D" w:rsidTr="008B072D">
        <w:trPr>
          <w:cnfStyle w:val="000000100000"/>
          <w:trHeight w:val="300"/>
        </w:trPr>
        <w:tc>
          <w:tcPr>
            <w:cnfStyle w:val="001000000000"/>
            <w:tcW w:w="976" w:type="dxa"/>
            <w:noWrap/>
            <w:hideMark/>
          </w:tcPr>
          <w:p w:rsidR="008B072D" w:rsidRPr="008B072D" w:rsidRDefault="008B072D" w:rsidP="008B07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07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4.899</w:t>
            </w:r>
          </w:p>
        </w:tc>
        <w:tc>
          <w:tcPr>
            <w:tcW w:w="1449" w:type="dxa"/>
            <w:noWrap/>
            <w:hideMark/>
          </w:tcPr>
          <w:p w:rsidR="008B072D" w:rsidRPr="008B072D" w:rsidRDefault="008B072D" w:rsidP="008B072D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07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449" w:type="dxa"/>
            <w:noWrap/>
            <w:hideMark/>
          </w:tcPr>
          <w:p w:rsidR="008B072D" w:rsidRPr="008B072D" w:rsidRDefault="008B072D" w:rsidP="008B072D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07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8B072D" w:rsidRPr="008B072D" w:rsidTr="008B072D">
        <w:trPr>
          <w:trHeight w:val="300"/>
        </w:trPr>
        <w:tc>
          <w:tcPr>
            <w:cnfStyle w:val="001000000000"/>
            <w:tcW w:w="976" w:type="dxa"/>
            <w:noWrap/>
            <w:hideMark/>
          </w:tcPr>
          <w:p w:rsidR="008B072D" w:rsidRPr="008B072D" w:rsidRDefault="008B072D" w:rsidP="008B07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07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5.099</w:t>
            </w:r>
          </w:p>
        </w:tc>
        <w:tc>
          <w:tcPr>
            <w:tcW w:w="1449" w:type="dxa"/>
            <w:noWrap/>
            <w:hideMark/>
          </w:tcPr>
          <w:p w:rsidR="008B072D" w:rsidRPr="008B072D" w:rsidRDefault="008B072D" w:rsidP="008B072D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07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449" w:type="dxa"/>
            <w:noWrap/>
            <w:hideMark/>
          </w:tcPr>
          <w:p w:rsidR="008B072D" w:rsidRPr="008B072D" w:rsidRDefault="008B072D" w:rsidP="008B072D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07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8B072D" w:rsidRPr="008B072D" w:rsidTr="008B072D">
        <w:trPr>
          <w:cnfStyle w:val="000000100000"/>
          <w:trHeight w:val="300"/>
        </w:trPr>
        <w:tc>
          <w:tcPr>
            <w:cnfStyle w:val="001000000000"/>
            <w:tcW w:w="976" w:type="dxa"/>
            <w:noWrap/>
            <w:hideMark/>
          </w:tcPr>
          <w:p w:rsidR="008B072D" w:rsidRPr="008B072D" w:rsidRDefault="008B072D" w:rsidP="008B07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07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5.292</w:t>
            </w:r>
          </w:p>
        </w:tc>
        <w:tc>
          <w:tcPr>
            <w:tcW w:w="1449" w:type="dxa"/>
            <w:noWrap/>
            <w:hideMark/>
          </w:tcPr>
          <w:p w:rsidR="008B072D" w:rsidRPr="008B072D" w:rsidRDefault="008B072D" w:rsidP="008B072D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07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49" w:type="dxa"/>
            <w:noWrap/>
            <w:hideMark/>
          </w:tcPr>
          <w:p w:rsidR="008B072D" w:rsidRPr="008B072D" w:rsidRDefault="008B072D" w:rsidP="008B072D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07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30.1</w:t>
            </w:r>
          </w:p>
        </w:tc>
      </w:tr>
      <w:tr w:rsidR="008B072D" w:rsidRPr="008B072D" w:rsidTr="008B072D">
        <w:trPr>
          <w:trHeight w:val="300"/>
        </w:trPr>
        <w:tc>
          <w:tcPr>
            <w:cnfStyle w:val="001000000000"/>
            <w:tcW w:w="976" w:type="dxa"/>
            <w:noWrap/>
            <w:hideMark/>
          </w:tcPr>
          <w:p w:rsidR="008B072D" w:rsidRPr="008B072D" w:rsidRDefault="008B072D" w:rsidP="008B07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07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5.477</w:t>
            </w:r>
          </w:p>
        </w:tc>
        <w:tc>
          <w:tcPr>
            <w:tcW w:w="1449" w:type="dxa"/>
            <w:noWrap/>
            <w:hideMark/>
          </w:tcPr>
          <w:p w:rsidR="008B072D" w:rsidRPr="008B072D" w:rsidRDefault="008B072D" w:rsidP="008B072D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07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449" w:type="dxa"/>
            <w:noWrap/>
            <w:hideMark/>
          </w:tcPr>
          <w:p w:rsidR="008B072D" w:rsidRPr="008B072D" w:rsidRDefault="008B072D" w:rsidP="008B072D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07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28.8</w:t>
            </w:r>
          </w:p>
        </w:tc>
      </w:tr>
      <w:tr w:rsidR="008B072D" w:rsidRPr="008B072D" w:rsidTr="008B072D">
        <w:trPr>
          <w:cnfStyle w:val="000000100000"/>
          <w:trHeight w:val="300"/>
        </w:trPr>
        <w:tc>
          <w:tcPr>
            <w:cnfStyle w:val="001000000000"/>
            <w:tcW w:w="976" w:type="dxa"/>
            <w:noWrap/>
            <w:hideMark/>
          </w:tcPr>
          <w:p w:rsidR="008B072D" w:rsidRPr="008B072D" w:rsidRDefault="008B072D" w:rsidP="008B07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07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5.657</w:t>
            </w:r>
          </w:p>
        </w:tc>
        <w:tc>
          <w:tcPr>
            <w:tcW w:w="1449" w:type="dxa"/>
            <w:noWrap/>
            <w:hideMark/>
          </w:tcPr>
          <w:p w:rsidR="008B072D" w:rsidRPr="008B072D" w:rsidRDefault="008B072D" w:rsidP="008B072D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07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449" w:type="dxa"/>
            <w:noWrap/>
            <w:hideMark/>
          </w:tcPr>
          <w:p w:rsidR="008B072D" w:rsidRPr="008B072D" w:rsidRDefault="008B072D" w:rsidP="008B072D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07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19.6</w:t>
            </w:r>
          </w:p>
        </w:tc>
      </w:tr>
      <w:tr w:rsidR="008B072D" w:rsidRPr="008B072D" w:rsidTr="008B072D">
        <w:trPr>
          <w:trHeight w:val="300"/>
        </w:trPr>
        <w:tc>
          <w:tcPr>
            <w:cnfStyle w:val="001000000000"/>
            <w:tcW w:w="976" w:type="dxa"/>
            <w:noWrap/>
            <w:hideMark/>
          </w:tcPr>
          <w:p w:rsidR="008B072D" w:rsidRPr="008B072D" w:rsidRDefault="008B072D" w:rsidP="008B07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07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5.831</w:t>
            </w:r>
          </w:p>
        </w:tc>
        <w:tc>
          <w:tcPr>
            <w:tcW w:w="1449" w:type="dxa"/>
            <w:noWrap/>
            <w:hideMark/>
          </w:tcPr>
          <w:p w:rsidR="008B072D" w:rsidRPr="008B072D" w:rsidRDefault="008B072D" w:rsidP="008B072D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07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449" w:type="dxa"/>
            <w:noWrap/>
            <w:hideMark/>
          </w:tcPr>
          <w:p w:rsidR="008B072D" w:rsidRPr="008B072D" w:rsidRDefault="008B072D" w:rsidP="008B072D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07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8B072D" w:rsidRPr="008B072D" w:rsidTr="008B072D">
        <w:trPr>
          <w:cnfStyle w:val="000000100000"/>
          <w:trHeight w:val="300"/>
        </w:trPr>
        <w:tc>
          <w:tcPr>
            <w:cnfStyle w:val="001000000000"/>
            <w:tcW w:w="976" w:type="dxa"/>
            <w:noWrap/>
            <w:hideMark/>
          </w:tcPr>
          <w:p w:rsidR="008B072D" w:rsidRPr="008B072D" w:rsidRDefault="008B072D" w:rsidP="008B07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07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1449" w:type="dxa"/>
            <w:noWrap/>
            <w:hideMark/>
          </w:tcPr>
          <w:p w:rsidR="008B072D" w:rsidRPr="008B072D" w:rsidRDefault="008B072D" w:rsidP="008B072D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07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449" w:type="dxa"/>
            <w:noWrap/>
            <w:hideMark/>
          </w:tcPr>
          <w:p w:rsidR="008B072D" w:rsidRPr="008B072D" w:rsidRDefault="008B072D" w:rsidP="008B072D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07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9.5</w:t>
            </w:r>
          </w:p>
        </w:tc>
      </w:tr>
      <w:tr w:rsidR="008B072D" w:rsidRPr="008B072D" w:rsidTr="008B072D">
        <w:trPr>
          <w:trHeight w:val="300"/>
        </w:trPr>
        <w:tc>
          <w:tcPr>
            <w:cnfStyle w:val="001000000000"/>
            <w:tcW w:w="976" w:type="dxa"/>
            <w:noWrap/>
            <w:hideMark/>
          </w:tcPr>
          <w:p w:rsidR="008B072D" w:rsidRPr="008B072D" w:rsidRDefault="008B072D" w:rsidP="008B07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07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6.164</w:t>
            </w:r>
          </w:p>
        </w:tc>
        <w:tc>
          <w:tcPr>
            <w:tcW w:w="1449" w:type="dxa"/>
            <w:noWrap/>
            <w:hideMark/>
          </w:tcPr>
          <w:p w:rsidR="008B072D" w:rsidRPr="008B072D" w:rsidRDefault="008B072D" w:rsidP="008B072D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07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49" w:type="dxa"/>
            <w:noWrap/>
            <w:hideMark/>
          </w:tcPr>
          <w:p w:rsidR="008B072D" w:rsidRPr="008B072D" w:rsidRDefault="008B072D" w:rsidP="008B072D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07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8B072D" w:rsidRPr="008B072D" w:rsidTr="008B072D">
        <w:trPr>
          <w:cnfStyle w:val="000000100000"/>
          <w:trHeight w:val="300"/>
        </w:trPr>
        <w:tc>
          <w:tcPr>
            <w:cnfStyle w:val="001000000000"/>
            <w:tcW w:w="976" w:type="dxa"/>
            <w:noWrap/>
            <w:hideMark/>
          </w:tcPr>
          <w:p w:rsidR="008B072D" w:rsidRPr="008B072D" w:rsidRDefault="008B072D" w:rsidP="008B07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07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6.325</w:t>
            </w:r>
          </w:p>
        </w:tc>
        <w:tc>
          <w:tcPr>
            <w:tcW w:w="1449" w:type="dxa"/>
            <w:noWrap/>
            <w:hideMark/>
          </w:tcPr>
          <w:p w:rsidR="008B072D" w:rsidRPr="008B072D" w:rsidRDefault="008B072D" w:rsidP="008B072D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07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9" w:type="dxa"/>
            <w:noWrap/>
            <w:hideMark/>
          </w:tcPr>
          <w:p w:rsidR="008B072D" w:rsidRPr="008B072D" w:rsidRDefault="008B072D" w:rsidP="008B072D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B07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8B072D" w:rsidRDefault="008B072D" w:rsidP="008B072D">
      <w:pPr>
        <w:pStyle w:val="ListParagraph"/>
      </w:pPr>
      <w:r>
        <w:br w:type="textWrapping" w:clear="all"/>
      </w:r>
    </w:p>
    <w:p w:rsidR="00944F8A" w:rsidRDefault="008B072D" w:rsidP="008B072D">
      <w:pPr>
        <w:pStyle w:val="Heading1"/>
        <w:spacing w:before="0"/>
      </w:pPr>
      <w:r w:rsidRPr="008B072D">
        <w:lastRenderedPageBreak/>
        <w:t xml:space="preserve">Graphs of t vs.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b"/>
              </m:rPr>
              <w:rPr>
                <w:rFonts w:ascii="Cambria Math" w:hAnsi="Cambria Math"/>
              </w:rPr>
              <m:t>h</m:t>
            </m:r>
          </m:e>
        </m:rad>
      </m:oMath>
    </w:p>
    <w:p w:rsidR="008B072D" w:rsidRPr="00002460" w:rsidRDefault="008B072D" w:rsidP="008B072D">
      <w:r w:rsidRPr="00002460">
        <w:rPr>
          <w:noProof/>
        </w:rPr>
        <w:drawing>
          <wp:inline distT="0" distB="0" distL="0" distR="0">
            <wp:extent cx="5270500" cy="3877421"/>
            <wp:effectExtent l="19050" t="0" r="25400" b="8779"/>
            <wp:docPr id="7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8B072D" w:rsidRPr="00002460" w:rsidRDefault="008B072D" w:rsidP="008B072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B072D" w:rsidRPr="00002460" w:rsidRDefault="008B072D" w:rsidP="008B072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024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0500" cy="3644866"/>
            <wp:effectExtent l="19050" t="0" r="25400" b="0"/>
            <wp:docPr id="8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  <w:r w:rsidRPr="00002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72D" w:rsidRPr="00002460" w:rsidRDefault="008B072D" w:rsidP="008B072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B072D" w:rsidRPr="00002460" w:rsidRDefault="008B072D" w:rsidP="008B072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B072D" w:rsidRDefault="008B072D" w:rsidP="008B072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8B072D" w:rsidRDefault="008B072D" w:rsidP="003A2922">
      <w:pPr>
        <w:pStyle w:val="Heading1"/>
      </w:pPr>
      <w:r w:rsidRPr="008B072D">
        <w:lastRenderedPageBreak/>
        <w:t xml:space="preserve">Calculated slopes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sub>
        </m:sSub>
      </m:oMath>
    </w:p>
    <w:p w:rsidR="0085585D" w:rsidRPr="0085585D" w:rsidRDefault="0085585D" w:rsidP="0085585D">
      <w:r>
        <w:t>For upper part:</w:t>
      </w:r>
    </w:p>
    <w:p w:rsidR="003A2922" w:rsidRDefault="003A2922" w:rsidP="008B072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 xml:space="preserve">slope=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b>
              </m:sSub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sub>
                  </m:sSub>
                </m:e>
              </m:rad>
            </m:den>
          </m:f>
        </m:oMath>
      </m:oMathPara>
    </w:p>
    <w:p w:rsidR="005F6113" w:rsidRDefault="005F6113" w:rsidP="005F6113">
      <w:pPr>
        <w:ind w:left="360"/>
        <w:rPr>
          <w:rFonts w:ascii="Times New Roman" w:hAnsi="Times New Roman" w:cs="Times New Roman"/>
          <w:color w:val="1D1B11"/>
          <w:position w:val="-34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1D1B11"/>
              <w:sz w:val="28"/>
              <w:szCs w:val="28"/>
            </w:rPr>
            <m:t>slope=-</m:t>
          </m:r>
          <m:f>
            <m:fPr>
              <m:ctrlPr>
                <w:rPr>
                  <w:rFonts w:ascii="Cambria Math" w:hAnsi="Cambria Math" w:cs="Times New Roman"/>
                  <w:i/>
                  <w:color w:val="1D1B1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1D1B11"/>
                  <w:sz w:val="28"/>
                  <w:szCs w:val="28"/>
                </w:rPr>
                <m:t>2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1D1B1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1D1B11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color w:val="1D1B11"/>
                      <w:sz w:val="28"/>
                      <w:szCs w:val="28"/>
                    </w:rPr>
                    <m:t>d</m:t>
                  </m:r>
                </m:sub>
              </m:sSub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color w:val="1D1B11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1D1B11"/>
                      <w:sz w:val="28"/>
                      <w:szCs w:val="28"/>
                    </w:rPr>
                    <m:t>2g</m:t>
                  </m:r>
                </m:e>
              </m:rad>
            </m:den>
          </m:f>
          <m:r>
            <w:rPr>
              <w:rFonts w:ascii="Cambria Math" w:hAnsi="Cambria Math" w:cs="Times New Roman"/>
              <w:color w:val="1D1B11"/>
              <w:sz w:val="28"/>
              <w:szCs w:val="28"/>
            </w:rPr>
            <m:t xml:space="preserve">× </m:t>
          </m:r>
          <m:sSup>
            <m:sSupPr>
              <m:ctrlPr>
                <w:rPr>
                  <w:rFonts w:ascii="Cambria Math" w:hAnsi="Cambria Math" w:cs="Times New Roman"/>
                  <w:i/>
                  <w:color w:val="1D1B11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1D1B11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1D1B11"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1D1B11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1D1B11"/>
                              <w:sz w:val="28"/>
                              <w:szCs w:val="28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1D1B11"/>
                              <w:sz w:val="28"/>
                              <w:szCs w:val="28"/>
                            </w:rPr>
                            <m:t>CYN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1D1B11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1D1B11"/>
                              <w:sz w:val="28"/>
                              <w:szCs w:val="28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1D1B11"/>
                              <w:sz w:val="28"/>
                              <w:szCs w:val="28"/>
                            </w:rPr>
                            <m:t>ORF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color w:val="1D1B11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1D1B11"/>
              <w:position w:val="-34"/>
              <w:sz w:val="28"/>
              <w:szCs w:val="28"/>
            </w:rPr>
            <m:t xml:space="preserve"> ;</m:t>
          </m:r>
        </m:oMath>
      </m:oMathPara>
    </w:p>
    <w:p w:rsidR="0085585D" w:rsidRDefault="007340FC" w:rsidP="0085585D">
      <w:pPr>
        <w:ind w:left="360"/>
        <w:rPr>
          <w:rFonts w:ascii="Times New Roman" w:hAnsi="Times New Roman" w:cs="Times New Roman"/>
          <w:color w:val="1D1B11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1D1B1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1D1B11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color w:val="1D1B11"/>
                  <w:sz w:val="28"/>
                  <w:szCs w:val="28"/>
                </w:rPr>
                <m:t>d</m:t>
              </m:r>
            </m:sub>
          </m:sSub>
          <m:r>
            <w:rPr>
              <w:rFonts w:ascii="Cambria Math" w:hAnsi="Cambria Math" w:cs="Times New Roman"/>
              <w:color w:val="1D1B11"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color w:val="1D1B1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1D1B11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color w:val="1D1B11"/>
                  <w:sz w:val="28"/>
                  <w:szCs w:val="28"/>
                </w:rPr>
                <m:t xml:space="preserve">slope 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color w:val="1D1B11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1D1B11"/>
                      <w:sz w:val="28"/>
                      <w:szCs w:val="28"/>
                    </w:rPr>
                    <m:t>2×9.81</m:t>
                  </m:r>
                </m:e>
              </m:rad>
            </m:den>
          </m:f>
          <m:r>
            <w:rPr>
              <w:rFonts w:ascii="Cambria Math" w:hAnsi="Cambria Math" w:cs="Times New Roman"/>
              <w:color w:val="1D1B11"/>
              <w:sz w:val="28"/>
              <w:szCs w:val="28"/>
            </w:rPr>
            <m:t>×</m:t>
          </m:r>
          <m:sSup>
            <m:sSupPr>
              <m:ctrlPr>
                <w:rPr>
                  <w:rFonts w:ascii="Cambria Math" w:hAnsi="Cambria Math" w:cs="Times New Roman"/>
                  <w:i/>
                  <w:color w:val="1D1B11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1D1B11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1D1B1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1D1B11"/>
                          <w:sz w:val="28"/>
                          <w:szCs w:val="28"/>
                        </w:rPr>
                        <m:t>13.7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1D1B11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1D1B11"/>
                              <w:sz w:val="28"/>
                              <w:szCs w:val="28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1D1B11"/>
                              <w:sz w:val="28"/>
                              <w:szCs w:val="28"/>
                            </w:rPr>
                            <m:t>ORF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color w:val="1D1B11"/>
                  <w:sz w:val="28"/>
                  <w:szCs w:val="28"/>
                </w:rPr>
                <m:t>2</m:t>
              </m:r>
            </m:sup>
          </m:sSup>
        </m:oMath>
      </m:oMathPara>
    </w:p>
    <w:p w:rsidR="0085585D" w:rsidRDefault="0085585D" w:rsidP="0085585D">
      <w:r>
        <w:t>For lower part:</w:t>
      </w:r>
    </w:p>
    <w:p w:rsidR="005F6113" w:rsidRDefault="005F6113" w:rsidP="00365F15">
      <w:pPr>
        <w:ind w:left="360"/>
        <w:rPr>
          <w:rFonts w:ascii="Times New Roman" w:hAnsi="Times New Roman" w:cs="Times New Roman"/>
          <w:color w:val="1D1B11"/>
          <w:sz w:val="28"/>
          <w:szCs w:val="28"/>
        </w:rPr>
      </w:pPr>
    </w:p>
    <w:p w:rsidR="00365F15" w:rsidRDefault="007340FC" w:rsidP="00365F15">
      <w:pPr>
        <w:ind w:left="360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1D1B1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1D1B11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color w:val="1D1B11"/>
                  <w:sz w:val="28"/>
                  <w:szCs w:val="28"/>
                </w:rPr>
                <m:t>lower</m:t>
              </m:r>
            </m:sub>
          </m:sSub>
          <m:r>
            <w:rPr>
              <w:rFonts w:ascii="Cambria Math" w:hAnsi="Cambria Math" w:cs="Times New Roman"/>
              <w:color w:val="1D1B11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color w:val="1D1B1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1D1B11"/>
                  <w:sz w:val="28"/>
                  <w:szCs w:val="28"/>
                </w:rPr>
                <m:t>t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color w:val="1D1B1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1D1B11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color w:val="1D1B11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1D1B11"/>
                  <w:sz w:val="28"/>
                  <w:szCs w:val="28"/>
                </w:rPr>
                <m:t>→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1D1B1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1D1B11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color w:val="1D1B11"/>
                      <w:sz w:val="28"/>
                      <w:szCs w:val="28"/>
                    </w:rPr>
                    <m:t>b</m:t>
                  </m:r>
                </m:sub>
              </m:sSub>
            </m:sub>
          </m:sSub>
          <m:r>
            <w:rPr>
              <w:rFonts w:ascii="Cambria Math" w:hAnsi="Cambria Math" w:cs="Times New Roman"/>
              <w:color w:val="1D1B11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color w:val="1D1B1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1D1B11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1D1B1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1D1B11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color w:val="1D1B11"/>
                      <w:sz w:val="28"/>
                      <w:szCs w:val="28"/>
                    </w:rPr>
                    <m:t>d</m:t>
                  </m:r>
                </m:sub>
              </m:sSub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color w:val="1D1B11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1D1B11"/>
                      <w:sz w:val="28"/>
                      <w:szCs w:val="28"/>
                    </w:rPr>
                    <m:t>19.62</m:t>
                  </m:r>
                </m:e>
              </m:rad>
            </m:den>
          </m:f>
          <m:f>
            <m:fPr>
              <m:ctrlPr>
                <w:rPr>
                  <w:rFonts w:ascii="Cambria Math" w:hAnsi="Cambria Math" w:cs="Times New Roman"/>
                  <w:i/>
                  <w:color w:val="1D1B11"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color w:val="1D1B1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1D1B11"/>
                      <w:sz w:val="28"/>
                      <w:szCs w:val="28"/>
                    </w:rPr>
                    <m:t>13.7π-24</m:t>
                  </m:r>
                </m:e>
              </m:d>
              <m:r>
                <w:rPr>
                  <w:rFonts w:ascii="Cambria Math" w:hAnsi="Cambria Math" w:cs="Times New Roman"/>
                  <w:color w:val="1D1B11"/>
                  <w:sz w:val="28"/>
                  <w:szCs w:val="28"/>
                </w:rPr>
                <m:t>13.7</m:t>
              </m:r>
            </m:num>
            <m:den>
              <m:r>
                <w:rPr>
                  <w:rFonts w:ascii="Cambria Math" w:hAnsi="Cambria Math" w:cs="Times New Roman"/>
                  <w:color w:val="1D1B11"/>
                  <w:sz w:val="28"/>
                  <w:szCs w:val="28"/>
                </w:rPr>
                <m:t>π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1D1B1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1D1B11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color w:val="1D1B11"/>
                      <w:sz w:val="28"/>
                      <w:szCs w:val="28"/>
                    </w:rPr>
                    <m:t>ORF</m:t>
                  </m:r>
                </m:sub>
                <m:sup>
                  <m:r>
                    <w:rPr>
                      <w:rFonts w:ascii="Cambria Math" w:hAnsi="Cambria Math" w:cs="Times New Roman"/>
                      <w:color w:val="1D1B11"/>
                      <w:sz w:val="28"/>
                      <w:szCs w:val="28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 w:cs="Times New Roman"/>
              <w:color w:val="1D1B11"/>
              <w:sz w:val="28"/>
              <w:szCs w:val="28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sub>
                  </m:sSub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sub>
                  </m:sSub>
                </m:e>
              </m:rad>
            </m:e>
          </m:d>
        </m:oMath>
      </m:oMathPara>
    </w:p>
    <w:p w:rsidR="0085585D" w:rsidRDefault="0085585D" w:rsidP="00365F1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5585D" w:rsidRPr="0035391C" w:rsidRDefault="0085585D" w:rsidP="00365F15">
      <w:pPr>
        <w:ind w:left="360"/>
        <w:rPr>
          <w:rFonts w:ascii="Times New Roman" w:hAnsi="Times New Roman" w:cs="Times New Roman"/>
          <w:color w:val="1D1B11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1D1B11"/>
              <w:sz w:val="28"/>
              <w:szCs w:val="28"/>
            </w:rPr>
            <m:t>slope=</m:t>
          </m:r>
          <m:f>
            <m:fPr>
              <m:ctrlPr>
                <w:rPr>
                  <w:rFonts w:ascii="Cambria Math" w:hAnsi="Cambria Math" w:cs="Times New Roman"/>
                  <w:i/>
                  <w:color w:val="1D1B1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1D1B1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1D1B11"/>
                      <w:sz w:val="28"/>
                      <w:szCs w:val="28"/>
                    </w:rPr>
                    <m:t>t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1D1B1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1D1B11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1D1B11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1D1B11"/>
                      <w:sz w:val="28"/>
                      <w:szCs w:val="28"/>
                    </w:rPr>
                    <m:t>→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1D1B1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1D1B11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1D1B11"/>
                          <w:sz w:val="28"/>
                          <w:szCs w:val="28"/>
                        </w:rPr>
                        <m:t>b</m:t>
                      </m:r>
                    </m:sub>
                  </m:sSub>
                </m:sub>
              </m:sSub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b</m:t>
                          </m:r>
                        </m:sub>
                      </m:sSub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sub>
                      </m:sSub>
                    </m:e>
                  </m:rad>
                </m:e>
              </m:d>
            </m:den>
          </m:f>
          <m:r>
            <w:rPr>
              <w:rFonts w:ascii="Cambria Math" w:hAnsi="Cambria Math" w:cs="Times New Roman"/>
              <w:color w:val="1D1B11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color w:val="1D1B1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1D1B11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1D1B1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1D1B11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color w:val="1D1B11"/>
                      <w:sz w:val="28"/>
                      <w:szCs w:val="28"/>
                    </w:rPr>
                    <m:t>d</m:t>
                  </m:r>
                </m:sub>
              </m:sSub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color w:val="1D1B11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1D1B11"/>
                      <w:sz w:val="28"/>
                      <w:szCs w:val="28"/>
                    </w:rPr>
                    <m:t>19.62</m:t>
                  </m:r>
                </m:e>
              </m:rad>
            </m:den>
          </m:f>
          <m:f>
            <m:fPr>
              <m:ctrlPr>
                <w:rPr>
                  <w:rFonts w:ascii="Cambria Math" w:hAnsi="Cambria Math" w:cs="Times New Roman"/>
                  <w:i/>
                  <w:color w:val="1D1B11"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color w:val="1D1B1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1D1B11"/>
                      <w:sz w:val="28"/>
                      <w:szCs w:val="28"/>
                    </w:rPr>
                    <m:t>13.7π-24</m:t>
                  </m:r>
                </m:e>
              </m:d>
              <m:r>
                <w:rPr>
                  <w:rFonts w:ascii="Cambria Math" w:hAnsi="Cambria Math" w:cs="Times New Roman"/>
                  <w:color w:val="1D1B11"/>
                  <w:sz w:val="28"/>
                  <w:szCs w:val="28"/>
                </w:rPr>
                <m:t>13.7</m:t>
              </m:r>
            </m:num>
            <m:den>
              <m:r>
                <w:rPr>
                  <w:rFonts w:ascii="Cambria Math" w:hAnsi="Cambria Math" w:cs="Times New Roman"/>
                  <w:color w:val="1D1B11"/>
                  <w:sz w:val="28"/>
                  <w:szCs w:val="28"/>
                </w:rPr>
                <m:t>π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1D1B1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1D1B11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color w:val="1D1B11"/>
                      <w:sz w:val="28"/>
                      <w:szCs w:val="28"/>
                    </w:rPr>
                    <m:t>ORF</m:t>
                  </m:r>
                </m:sub>
                <m:sup>
                  <m:r>
                    <w:rPr>
                      <w:rFonts w:ascii="Cambria Math" w:hAnsi="Cambria Math" w:cs="Times New Roman"/>
                      <w:color w:val="1D1B11"/>
                      <w:sz w:val="28"/>
                      <w:szCs w:val="28"/>
                    </w:rPr>
                    <m:t>2</m:t>
                  </m:r>
                </m:sup>
              </m:sSubSup>
            </m:den>
          </m:f>
        </m:oMath>
      </m:oMathPara>
    </w:p>
    <w:p w:rsidR="008B072D" w:rsidRPr="00F9271E" w:rsidRDefault="008B072D" w:rsidP="00F9271E">
      <w:pPr>
        <w:pStyle w:val="Heading2"/>
      </w:pPr>
      <w:r w:rsidRPr="0035391C">
        <w:t>3 mm orifice:</w:t>
      </w:r>
    </w:p>
    <w:p w:rsidR="008B072D" w:rsidRPr="00F9271E" w:rsidRDefault="008B072D" w:rsidP="00F9271E">
      <w:r w:rsidRPr="00F9271E">
        <w:t>Upper part:</w:t>
      </w:r>
    </w:p>
    <w:p w:rsidR="008B072D" w:rsidRPr="0035391C" w:rsidRDefault="008B072D" w:rsidP="008B072D">
      <w:pPr>
        <w:ind w:left="360"/>
        <w:rPr>
          <w:rFonts w:ascii="Times New Roman" w:hAnsi="Times New Roman" w:cs="Times New Roman"/>
          <w:color w:val="1D1B11"/>
          <w:sz w:val="28"/>
          <w:szCs w:val="28"/>
        </w:rPr>
      </w:pPr>
      <w:r w:rsidRPr="0035391C">
        <w:rPr>
          <w:rFonts w:ascii="Times New Roman" w:hAnsi="Times New Roman" w:cs="Times New Roman"/>
          <w:color w:val="1D1B11"/>
          <w:sz w:val="28"/>
          <w:szCs w:val="28"/>
        </w:rPr>
        <w:t xml:space="preserve">            </w:t>
      </w:r>
    </w:p>
    <w:p w:rsidR="008B072D" w:rsidRDefault="008B072D" w:rsidP="008B072D">
      <w:pPr>
        <w:ind w:left="360"/>
        <w:rPr>
          <w:rFonts w:ascii="Times New Roman" w:hAnsi="Times New Roman" w:cs="Times New Roman"/>
          <w:color w:val="1D1B11"/>
          <w:sz w:val="28"/>
          <w:szCs w:val="28"/>
        </w:rPr>
      </w:pPr>
      <w:r w:rsidRPr="0035391C">
        <w:rPr>
          <w:rFonts w:ascii="Times New Roman" w:hAnsi="Times New Roman" w:cs="Times New Roman"/>
          <w:color w:val="1D1B11"/>
          <w:sz w:val="28"/>
          <w:szCs w:val="28"/>
        </w:rPr>
        <w:t xml:space="preserve">      </w:t>
      </w:r>
      <m:oMath>
        <m:r>
          <w:rPr>
            <w:rFonts w:ascii="Cambria Math" w:hAnsi="Cambria Math" w:cs="Times New Roman"/>
            <w:color w:val="1D1B11"/>
            <w:sz w:val="28"/>
            <w:szCs w:val="28"/>
          </w:rPr>
          <m:t>slope=</m:t>
        </m:r>
        <m:f>
          <m:fPr>
            <m:ctrlPr>
              <w:rPr>
                <w:rFonts w:ascii="Cambria Math" w:hAnsi="Cambria Math" w:cs="Times New Roman"/>
                <w:i/>
                <w:color w:val="1D1B1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1D1B11"/>
                <w:sz w:val="28"/>
                <w:szCs w:val="28"/>
              </w:rPr>
              <m:t>0-83</m:t>
            </m:r>
          </m:num>
          <m:den>
            <m:r>
              <w:rPr>
                <w:rFonts w:ascii="Cambria Math" w:hAnsi="Cambria Math" w:cs="Times New Roman"/>
                <w:color w:val="1D1B11"/>
                <w:sz w:val="28"/>
                <w:szCs w:val="28"/>
              </w:rPr>
              <m:t>0.6325-0.5657</m:t>
            </m:r>
          </m:den>
        </m:f>
        <m:r>
          <w:rPr>
            <w:rFonts w:ascii="Cambria Math" w:hAnsi="Cambria Math" w:cs="Times New Roman"/>
            <w:color w:val="1D1B11"/>
            <w:sz w:val="28"/>
            <w:szCs w:val="28"/>
          </w:rPr>
          <m:t>=-1242.5</m:t>
        </m:r>
      </m:oMath>
    </w:p>
    <w:p w:rsidR="00543ECE" w:rsidRPr="0035391C" w:rsidRDefault="007340FC" w:rsidP="008B072D">
      <w:pPr>
        <w:ind w:left="360"/>
        <w:rPr>
          <w:rFonts w:ascii="Times New Roman" w:hAnsi="Times New Roman" w:cs="Times New Roman"/>
          <w:color w:val="1D1B11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1D1B1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1D1B11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color w:val="1D1B11"/>
                  <w:sz w:val="28"/>
                  <w:szCs w:val="28"/>
                </w:rPr>
                <m:t>d</m:t>
              </m:r>
            </m:sub>
          </m:sSub>
          <m:r>
            <w:rPr>
              <w:rFonts w:ascii="Cambria Math" w:hAnsi="Cambria Math" w:cs="Times New Roman"/>
              <w:color w:val="1D1B11"/>
              <w:sz w:val="28"/>
              <w:szCs w:val="28"/>
            </w:rPr>
            <m:t>= -</m:t>
          </m:r>
          <m:f>
            <m:fPr>
              <m:ctrlPr>
                <w:rPr>
                  <w:rFonts w:ascii="Cambria Math" w:hAnsi="Cambria Math" w:cs="Times New Roman"/>
                  <w:i/>
                  <w:color w:val="1D1B1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1D1B11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color w:val="1D1B11"/>
                  <w:sz w:val="28"/>
                  <w:szCs w:val="28"/>
                </w:rPr>
                <m:t>-1242.5×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color w:val="1D1B11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1D1B11"/>
                      <w:sz w:val="28"/>
                      <w:szCs w:val="28"/>
                    </w:rPr>
                    <m:t>2×9.81</m:t>
                  </m:r>
                </m:e>
              </m:rad>
            </m:den>
          </m:f>
          <m:r>
            <w:rPr>
              <w:rFonts w:ascii="Cambria Math" w:hAnsi="Cambria Math" w:cs="Times New Roman"/>
              <w:color w:val="1D1B11"/>
              <w:sz w:val="28"/>
              <w:szCs w:val="28"/>
            </w:rPr>
            <m:t>×</m:t>
          </m:r>
          <m:sSup>
            <m:sSupPr>
              <m:ctrlPr>
                <w:rPr>
                  <w:rFonts w:ascii="Cambria Math" w:hAnsi="Cambria Math" w:cs="Times New Roman"/>
                  <w:i/>
                  <w:color w:val="1D1B11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1D1B11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1D1B1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1D1B11"/>
                          <w:sz w:val="28"/>
                          <w:szCs w:val="28"/>
                        </w:rPr>
                        <m:t>13.7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1D1B11"/>
                          <w:sz w:val="28"/>
                          <w:szCs w:val="28"/>
                        </w:rPr>
                        <m:t>0.3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color w:val="1D1B11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1D1B11"/>
              <w:sz w:val="28"/>
              <w:szCs w:val="28"/>
            </w:rPr>
            <m:t>=0.758</m:t>
          </m:r>
        </m:oMath>
      </m:oMathPara>
    </w:p>
    <w:p w:rsidR="008B072D" w:rsidRPr="0035391C" w:rsidRDefault="008B072D" w:rsidP="008B072D">
      <w:pPr>
        <w:ind w:left="360"/>
        <w:rPr>
          <w:rFonts w:ascii="Times New Roman" w:hAnsi="Times New Roman" w:cs="Times New Roman"/>
          <w:color w:val="1D1B11"/>
          <w:sz w:val="28"/>
          <w:szCs w:val="28"/>
        </w:rPr>
      </w:pPr>
    </w:p>
    <w:p w:rsidR="008B072D" w:rsidRPr="0035391C" w:rsidRDefault="008B072D" w:rsidP="008B072D">
      <w:pPr>
        <w:ind w:left="360"/>
        <w:rPr>
          <w:rFonts w:ascii="Times New Roman" w:hAnsi="Times New Roman" w:cs="Times New Roman"/>
          <w:color w:val="1D1B11"/>
          <w:sz w:val="28"/>
          <w:szCs w:val="28"/>
        </w:rPr>
      </w:pPr>
    </w:p>
    <w:p w:rsidR="008B072D" w:rsidRPr="00F9271E" w:rsidRDefault="008B072D" w:rsidP="00F9271E">
      <w:r w:rsidRPr="00F9271E">
        <w:t>Lower part:</w:t>
      </w:r>
    </w:p>
    <w:p w:rsidR="008B072D" w:rsidRDefault="00543ECE" w:rsidP="008B072D">
      <w:pPr>
        <w:ind w:left="360"/>
        <w:rPr>
          <w:rFonts w:ascii="Times New Roman" w:hAnsi="Times New Roman" w:cs="Times New Roman"/>
          <w:color w:val="1D1B11"/>
          <w:sz w:val="28"/>
          <w:szCs w:val="28"/>
        </w:rPr>
      </w:pPr>
      <m:oMath>
        <m:r>
          <w:rPr>
            <w:rFonts w:ascii="Cambria Math" w:hAnsi="Cambria Math" w:cs="Times New Roman"/>
            <w:color w:val="1D1B11"/>
            <w:sz w:val="28"/>
            <w:szCs w:val="28"/>
          </w:rPr>
          <m:t xml:space="preserve">slope= </m:t>
        </m:r>
      </m:oMath>
      <w:r w:rsidR="00CD3991">
        <w:rPr>
          <w:rFonts w:ascii="Times New Roman" w:hAnsi="Times New Roman" w:cs="Times New Roman"/>
          <w:color w:val="1D1B11"/>
          <w:sz w:val="28"/>
          <w:szCs w:val="28"/>
        </w:rPr>
        <w:t>-</w:t>
      </w:r>
      <w:r w:rsidR="006E7529">
        <w:rPr>
          <w:rFonts w:ascii="Times New Roman" w:hAnsi="Times New Roman" w:cs="Times New Roman"/>
          <w:color w:val="1D1B11"/>
          <w:sz w:val="28"/>
          <w:szCs w:val="28"/>
        </w:rPr>
        <w:t>339.5</w:t>
      </w:r>
    </w:p>
    <w:p w:rsidR="00D10D1E" w:rsidRDefault="00D10D1E" w:rsidP="00D10D1E">
      <w:pPr>
        <w:ind w:left="360"/>
        <w:rPr>
          <w:rFonts w:ascii="Times New Roman" w:hAnsi="Times New Roman" w:cs="Times New Roman"/>
          <w:color w:val="1D1B11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1D1B11"/>
              <w:sz w:val="28"/>
              <w:szCs w:val="28"/>
            </w:rPr>
            <m:t>slope=</m:t>
          </m:r>
          <m:f>
            <m:fPr>
              <m:ctrlPr>
                <w:rPr>
                  <w:rFonts w:ascii="Cambria Math" w:hAnsi="Cambria Math" w:cs="Times New Roman"/>
                  <w:i/>
                  <w:color w:val="1D1B1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1D1B11"/>
                  <w:sz w:val="28"/>
                  <w:szCs w:val="28"/>
                </w:rPr>
                <m:t>424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1.414-0.0707</m:t>
                  </m:r>
                </m:e>
              </m:d>
            </m:den>
          </m:f>
          <m:r>
            <w:rPr>
              <w:rFonts w:ascii="Cambria Math" w:hAnsi="Cambria Math" w:cs="Times New Roman"/>
              <w:color w:val="1D1B11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color w:val="1D1B1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1D1B11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1D1B1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1D1B11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color w:val="1D1B11"/>
                      <w:sz w:val="28"/>
                      <w:szCs w:val="28"/>
                    </w:rPr>
                    <m:t>d</m:t>
                  </m:r>
                </m:sub>
              </m:sSub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color w:val="1D1B11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1D1B11"/>
                      <w:sz w:val="28"/>
                      <w:szCs w:val="28"/>
                    </w:rPr>
                    <m:t>19.62</m:t>
                  </m:r>
                </m:e>
              </m:rad>
            </m:den>
          </m:f>
          <m:f>
            <m:fPr>
              <m:ctrlPr>
                <w:rPr>
                  <w:rFonts w:ascii="Cambria Math" w:hAnsi="Cambria Math" w:cs="Times New Roman"/>
                  <w:i/>
                  <w:color w:val="1D1B11"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color w:val="1D1B1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1D1B11"/>
                      <w:sz w:val="28"/>
                      <w:szCs w:val="28"/>
                    </w:rPr>
                    <m:t>13.7π-2.4</m:t>
                  </m:r>
                </m:e>
              </m:d>
              <m:r>
                <w:rPr>
                  <w:rFonts w:ascii="Cambria Math" w:hAnsi="Cambria Math" w:cs="Times New Roman"/>
                  <w:color w:val="1D1B11"/>
                  <w:sz w:val="28"/>
                  <w:szCs w:val="28"/>
                </w:rPr>
                <m:t>13.7</m:t>
              </m:r>
            </m:num>
            <m:den>
              <m:r>
                <w:rPr>
                  <w:rFonts w:ascii="Cambria Math" w:hAnsi="Cambria Math" w:cs="Times New Roman"/>
                  <w:color w:val="1D1B11"/>
                  <w:sz w:val="28"/>
                  <w:szCs w:val="28"/>
                </w:rPr>
                <m:t>π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1D1B1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1D1B11"/>
                      <w:sz w:val="28"/>
                      <w:szCs w:val="28"/>
                    </w:rPr>
                    <m:t>0.3</m:t>
                  </m:r>
                </m:e>
                <m:sup>
                  <m:r>
                    <w:rPr>
                      <w:rFonts w:ascii="Cambria Math" w:hAnsi="Cambria Math" w:cs="Times New Roman"/>
                      <w:color w:val="1D1B11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D10D1E" w:rsidRPr="0035391C" w:rsidRDefault="007340FC" w:rsidP="00D10D1E">
      <w:pPr>
        <w:ind w:left="360"/>
        <w:rPr>
          <w:rFonts w:ascii="Times New Roman" w:hAnsi="Times New Roman" w:cs="Times New Roman"/>
          <w:color w:val="1D1B1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1D1B1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1D1B11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color w:val="1D1B11"/>
                <w:sz w:val="28"/>
                <w:szCs w:val="28"/>
              </w:rPr>
              <m:t>d</m:t>
            </m:r>
          </m:sub>
        </m:sSub>
        <m:r>
          <w:rPr>
            <w:rFonts w:ascii="Cambria Math" w:hAnsi="Cambria Math" w:cs="Times New Roman"/>
            <w:color w:val="1D1B11"/>
            <w:sz w:val="28"/>
            <w:szCs w:val="28"/>
          </w:rPr>
          <m:t>=</m:t>
        </m:r>
      </m:oMath>
      <w:r w:rsidR="00CD3991">
        <w:rPr>
          <w:rFonts w:ascii="Times New Roman" w:hAnsi="Times New Roman" w:cs="Times New Roman"/>
          <w:color w:val="1D1B11"/>
          <w:sz w:val="28"/>
          <w:szCs w:val="28"/>
        </w:rPr>
        <w:t>1.86</w:t>
      </w:r>
    </w:p>
    <w:p w:rsidR="00D10D1E" w:rsidRPr="0035391C" w:rsidRDefault="00D10D1E" w:rsidP="008B072D">
      <w:pPr>
        <w:ind w:left="360"/>
        <w:rPr>
          <w:rFonts w:ascii="Times New Roman" w:hAnsi="Times New Roman" w:cs="Times New Roman"/>
          <w:color w:val="1D1B11"/>
          <w:sz w:val="28"/>
          <w:szCs w:val="28"/>
        </w:rPr>
      </w:pPr>
    </w:p>
    <w:p w:rsidR="008B072D" w:rsidRPr="0035391C" w:rsidRDefault="008B072D" w:rsidP="008B072D">
      <w:pPr>
        <w:ind w:left="360"/>
        <w:rPr>
          <w:rFonts w:ascii="Times New Roman" w:hAnsi="Times New Roman" w:cs="Times New Roman"/>
          <w:b/>
          <w:bCs/>
          <w:color w:val="1D1B11"/>
          <w:sz w:val="28"/>
          <w:szCs w:val="28"/>
          <w:u w:val="single"/>
        </w:rPr>
      </w:pPr>
    </w:p>
    <w:p w:rsidR="008B072D" w:rsidRPr="0035391C" w:rsidRDefault="008B072D" w:rsidP="00F9271E">
      <w:pPr>
        <w:pStyle w:val="Heading2"/>
        <w:rPr>
          <w:rFonts w:ascii="Times New Roman" w:hAnsi="Times New Roman" w:cs="Times New Roman"/>
          <w:color w:val="1D1B11"/>
          <w:sz w:val="28"/>
          <w:szCs w:val="28"/>
          <w:u w:val="single"/>
        </w:rPr>
      </w:pPr>
      <w:r w:rsidRPr="0035391C">
        <w:t>6 mm orifice:</w:t>
      </w:r>
    </w:p>
    <w:p w:rsidR="008B072D" w:rsidRPr="00F9271E" w:rsidRDefault="008B072D" w:rsidP="00F9271E">
      <w:r w:rsidRPr="00F9271E">
        <w:t>Upper part:</w:t>
      </w:r>
    </w:p>
    <w:p w:rsidR="008B072D" w:rsidRPr="0083335D" w:rsidRDefault="008B072D" w:rsidP="00F9271E">
      <w:pPr>
        <w:jc w:val="center"/>
        <w:rPr>
          <w:rFonts w:ascii="Times New Roman" w:hAnsi="Times New Roman" w:cs="Times New Roman"/>
          <w:color w:val="1D1B11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1D1B11"/>
              <w:sz w:val="28"/>
              <w:szCs w:val="28"/>
            </w:rPr>
            <m:t>slope=-293.41</m:t>
          </m:r>
        </m:oMath>
      </m:oMathPara>
    </w:p>
    <w:p w:rsidR="0083335D" w:rsidRPr="0083335D" w:rsidRDefault="0083335D" w:rsidP="00EF6A9E">
      <w:pPr>
        <w:rPr>
          <w:rFonts w:ascii="Times New Roman" w:hAnsi="Times New Roman" w:cs="Times New Roman"/>
          <w:color w:val="1D1B11"/>
          <w:sz w:val="28"/>
          <w:szCs w:val="28"/>
        </w:rPr>
      </w:pPr>
    </w:p>
    <w:p w:rsidR="00334C05" w:rsidRDefault="007340FC" w:rsidP="00334C05">
      <w:pPr>
        <w:ind w:left="360"/>
        <w:rPr>
          <w:rFonts w:ascii="Times New Roman" w:hAnsi="Times New Roman" w:cs="Times New Roman"/>
          <w:color w:val="1D1B11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1D1B1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1D1B11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color w:val="1D1B11"/>
                  <w:sz w:val="28"/>
                  <w:szCs w:val="28"/>
                </w:rPr>
                <m:t>d</m:t>
              </m:r>
            </m:sub>
          </m:sSub>
          <m:r>
            <w:rPr>
              <w:rFonts w:ascii="Cambria Math" w:hAnsi="Cambria Math" w:cs="Times New Roman"/>
              <w:color w:val="1D1B11"/>
              <w:sz w:val="28"/>
              <w:szCs w:val="28"/>
            </w:rPr>
            <m:t>=0.69</m:t>
          </m:r>
        </m:oMath>
      </m:oMathPara>
    </w:p>
    <w:p w:rsidR="008B072D" w:rsidRPr="00F9271E" w:rsidRDefault="008B072D" w:rsidP="00F9271E">
      <w:r w:rsidRPr="00F9271E">
        <w:t>Lower part:</w:t>
      </w:r>
    </w:p>
    <w:p w:rsidR="00F9271E" w:rsidRDefault="000121C6" w:rsidP="00F9271E">
      <w:pPr>
        <w:ind w:left="360"/>
        <w:rPr>
          <w:rFonts w:ascii="Times New Roman" w:hAnsi="Times New Roman" w:cs="Times New Roman"/>
          <w:color w:val="1D1B11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1D1B11"/>
              <w:sz w:val="28"/>
              <w:szCs w:val="28"/>
            </w:rPr>
            <m:t>slope=-113.5</m:t>
          </m:r>
        </m:oMath>
      </m:oMathPara>
    </w:p>
    <w:p w:rsidR="000121C6" w:rsidRDefault="007340FC" w:rsidP="00F9271E">
      <w:pPr>
        <w:ind w:left="360"/>
        <w:rPr>
          <w:rFonts w:ascii="Times New Roman" w:hAnsi="Times New Roman" w:cs="Times New Roman"/>
          <w:color w:val="1D1B11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1D1B1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1D1B11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color w:val="1D1B11"/>
                  <w:sz w:val="28"/>
                  <w:szCs w:val="28"/>
                </w:rPr>
                <m:t>d</m:t>
              </m:r>
            </m:sub>
          </m:sSub>
          <m:r>
            <w:rPr>
              <w:rFonts w:ascii="Cambria Math" w:hAnsi="Cambria Math" w:cs="Times New Roman"/>
              <w:color w:val="1D1B11"/>
              <w:sz w:val="28"/>
              <w:szCs w:val="28"/>
            </w:rPr>
            <m:t>=2.71</m:t>
          </m:r>
        </m:oMath>
      </m:oMathPara>
    </w:p>
    <w:p w:rsidR="002732F9" w:rsidRPr="00D0648C" w:rsidRDefault="002732F9" w:rsidP="006E512D">
      <w:pPr>
        <w:pStyle w:val="Heading1"/>
      </w:pPr>
      <w:r w:rsidRPr="00D0648C">
        <w:lastRenderedPageBreak/>
        <w:t>Discussion</w:t>
      </w:r>
    </w:p>
    <w:p w:rsidR="002732F9" w:rsidRDefault="005A78EA" w:rsidP="005A78EA">
      <w:pPr>
        <w:pStyle w:val="Heading2"/>
      </w:pPr>
      <w:r>
        <w:t>Description of results</w:t>
      </w:r>
    </w:p>
    <w:p w:rsidR="005A78EA" w:rsidRPr="005A78EA" w:rsidRDefault="005A78EA" w:rsidP="005A78EA"/>
    <w:tbl>
      <w:tblPr>
        <w:tblStyle w:val="LightShading-Accent1"/>
        <w:tblW w:w="0" w:type="auto"/>
        <w:tblLook w:val="04A0"/>
      </w:tblPr>
      <w:tblGrid>
        <w:gridCol w:w="2754"/>
        <w:gridCol w:w="2756"/>
        <w:gridCol w:w="3006"/>
      </w:tblGrid>
      <w:tr w:rsidR="005A78EA" w:rsidRPr="0035391C" w:rsidTr="005A78EA">
        <w:trPr>
          <w:cnfStyle w:val="100000000000"/>
        </w:trPr>
        <w:tc>
          <w:tcPr>
            <w:cnfStyle w:val="001000000000"/>
            <w:tcW w:w="2763" w:type="dxa"/>
          </w:tcPr>
          <w:p w:rsidR="005A78EA" w:rsidRPr="0035391C" w:rsidRDefault="005A78EA" w:rsidP="009E0558">
            <w:pPr>
              <w:jc w:val="center"/>
              <w:rPr>
                <w:rFonts w:ascii="Times New Roman" w:hAnsi="Times New Roman" w:cs="Times New Roman"/>
              </w:rPr>
            </w:pPr>
            <w:r w:rsidRPr="0035391C">
              <w:rPr>
                <w:rFonts w:ascii="Times New Roman" w:hAnsi="Times New Roman" w:cs="Times New Roman"/>
              </w:rPr>
              <w:t>Orifice Diameter</w:t>
            </w:r>
          </w:p>
        </w:tc>
        <w:tc>
          <w:tcPr>
            <w:tcW w:w="2768" w:type="dxa"/>
          </w:tcPr>
          <w:p w:rsidR="005A78EA" w:rsidRPr="0035391C" w:rsidRDefault="005A78EA" w:rsidP="009E0558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35391C">
              <w:rPr>
                <w:rFonts w:ascii="Times New Roman" w:hAnsi="Times New Roman" w:cs="Times New Roman"/>
              </w:rPr>
              <w:t>3mm</w:t>
            </w:r>
          </w:p>
        </w:tc>
        <w:tc>
          <w:tcPr>
            <w:tcW w:w="3019" w:type="dxa"/>
          </w:tcPr>
          <w:p w:rsidR="005A78EA" w:rsidRPr="0035391C" w:rsidRDefault="005A78EA" w:rsidP="009E0558">
            <w:pPr>
              <w:jc w:val="center"/>
              <w:cnfStyle w:val="100000000000"/>
              <w:rPr>
                <w:rFonts w:ascii="Times New Roman" w:hAnsi="Times New Roman" w:cs="Times New Roman"/>
                <w:i/>
              </w:rPr>
            </w:pPr>
            <w:r w:rsidRPr="0035391C">
              <w:rPr>
                <w:rFonts w:ascii="Times New Roman" w:hAnsi="Times New Roman" w:cs="Times New Roman"/>
              </w:rPr>
              <w:t>6mm</w:t>
            </w:r>
          </w:p>
        </w:tc>
      </w:tr>
      <w:tr w:rsidR="005A78EA" w:rsidRPr="0035391C" w:rsidTr="005A78EA">
        <w:trPr>
          <w:cnfStyle w:val="000000100000"/>
        </w:trPr>
        <w:tc>
          <w:tcPr>
            <w:cnfStyle w:val="001000000000"/>
            <w:tcW w:w="2763" w:type="dxa"/>
          </w:tcPr>
          <w:p w:rsidR="005A78EA" w:rsidRPr="0035391C" w:rsidRDefault="005A78EA" w:rsidP="009E0558">
            <w:pPr>
              <w:rPr>
                <w:rFonts w:ascii="Times New Roman" w:hAnsi="Times New Roman" w:cs="Times New Roman"/>
              </w:rPr>
            </w:pPr>
            <w:r w:rsidRPr="0035391C">
              <w:rPr>
                <w:rFonts w:ascii="Times New Roman" w:hAnsi="Times New Roman" w:cs="Times New Roman"/>
              </w:rPr>
              <w:t>Upper Part</w:t>
            </w:r>
          </w:p>
        </w:tc>
        <w:tc>
          <w:tcPr>
            <w:tcW w:w="2768" w:type="dxa"/>
          </w:tcPr>
          <w:p w:rsidR="005A78EA" w:rsidRPr="0035391C" w:rsidRDefault="005A78EA" w:rsidP="009E0558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0.758</w:t>
            </w:r>
          </w:p>
        </w:tc>
        <w:tc>
          <w:tcPr>
            <w:tcW w:w="3019" w:type="dxa"/>
          </w:tcPr>
          <w:p w:rsidR="005A78EA" w:rsidRPr="0035391C" w:rsidRDefault="005A78EA" w:rsidP="009E0558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0.69</w:t>
            </w:r>
          </w:p>
        </w:tc>
      </w:tr>
      <w:tr w:rsidR="005A78EA" w:rsidRPr="0035391C" w:rsidTr="005A78EA">
        <w:tc>
          <w:tcPr>
            <w:cnfStyle w:val="001000000000"/>
            <w:tcW w:w="2763" w:type="dxa"/>
          </w:tcPr>
          <w:p w:rsidR="005A78EA" w:rsidRPr="0035391C" w:rsidRDefault="005A78EA" w:rsidP="009E0558">
            <w:pPr>
              <w:rPr>
                <w:rFonts w:ascii="Times New Roman" w:hAnsi="Times New Roman" w:cs="Times New Roman"/>
              </w:rPr>
            </w:pPr>
            <w:r w:rsidRPr="0035391C">
              <w:rPr>
                <w:rFonts w:ascii="Times New Roman" w:hAnsi="Times New Roman" w:cs="Times New Roman"/>
              </w:rPr>
              <w:t>Lower Part</w:t>
            </w:r>
          </w:p>
        </w:tc>
        <w:tc>
          <w:tcPr>
            <w:tcW w:w="2768" w:type="dxa"/>
          </w:tcPr>
          <w:p w:rsidR="005A78EA" w:rsidRPr="0035391C" w:rsidRDefault="005A78EA" w:rsidP="009E0558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1.86</w:t>
            </w:r>
          </w:p>
        </w:tc>
        <w:tc>
          <w:tcPr>
            <w:tcW w:w="3019" w:type="dxa"/>
          </w:tcPr>
          <w:p w:rsidR="005A78EA" w:rsidRPr="0035391C" w:rsidRDefault="005A78EA" w:rsidP="009E0558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2.71</w:t>
            </w:r>
          </w:p>
        </w:tc>
      </w:tr>
    </w:tbl>
    <w:p w:rsidR="005A78EA" w:rsidRPr="00D0648C" w:rsidRDefault="005A78EA" w:rsidP="006E512D"/>
    <w:p w:rsidR="002732F9" w:rsidRDefault="002732F9" w:rsidP="005A78EA">
      <w:pPr>
        <w:pStyle w:val="Heading1"/>
      </w:pPr>
      <w:r w:rsidRPr="00D0648C">
        <w:t xml:space="preserve">Analysis of Results: </w:t>
      </w:r>
    </w:p>
    <w:p w:rsidR="002732F9" w:rsidRPr="00D0648C" w:rsidRDefault="005A78EA" w:rsidP="005A78EA">
      <w:r>
        <w:t>We can conclude that the diameter of the orifice affects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color w:val="1D1B1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1D1B11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color w:val="1D1B11"/>
                <w:sz w:val="28"/>
                <w:szCs w:val="28"/>
              </w:rPr>
              <m:t>d</m:t>
            </m:r>
          </m:sub>
        </m:sSub>
      </m:oMath>
      <w:r>
        <w:rPr>
          <w:color w:val="1D1B11"/>
          <w:sz w:val="28"/>
          <w:szCs w:val="28"/>
        </w:rPr>
        <w:t xml:space="preserve">. </w:t>
      </w:r>
      <w:r w:rsidRPr="005A78EA">
        <w:t>We expected that since the bigger the diameter the faster the water will empty out.</w:t>
      </w:r>
      <w:r>
        <w:t xml:space="preserve"> We also noticed that for the same diameter the curve had two parts with different </w:t>
      </w:r>
      <w:proofErr w:type="spellStart"/>
      <w:r>
        <w:t>C</w:t>
      </w:r>
      <w:r w:rsidRPr="00D26DD6">
        <w:rPr>
          <w:vertAlign w:val="subscript"/>
        </w:rPr>
        <w:t>d</w:t>
      </w:r>
      <w:proofErr w:type="spellEnd"/>
      <w:r>
        <w:t xml:space="preserve">. The upper part had a smaller </w:t>
      </w:r>
      <w:proofErr w:type="spellStart"/>
      <w:r>
        <w:t>C</w:t>
      </w:r>
      <w:r w:rsidRPr="004A359C">
        <w:rPr>
          <w:vertAlign w:val="subscript"/>
        </w:rPr>
        <w:t>d</w:t>
      </w:r>
      <w:proofErr w:type="spellEnd"/>
      <w:r>
        <w:t xml:space="preserve"> than the lower.</w:t>
      </w:r>
    </w:p>
    <w:p w:rsidR="006446A6" w:rsidRPr="005A78EA" w:rsidRDefault="006446A6" w:rsidP="005A78EA">
      <w:pPr>
        <w:pStyle w:val="Heading2"/>
        <w:rPr>
          <w:rFonts w:eastAsiaTheme="minorEastAsia" w:cstheme="majorHAnsi"/>
          <w:b w:val="0"/>
          <w:bCs w:val="0"/>
          <w:color w:val="auto"/>
          <w:sz w:val="24"/>
          <w:szCs w:val="24"/>
        </w:rPr>
      </w:pPr>
    </w:p>
    <w:sectPr w:rsidR="006446A6" w:rsidRPr="005A78EA" w:rsidSect="002732F9">
      <w:footerReference w:type="even" r:id="rId39"/>
      <w:headerReference w:type="first" r:id="rId40"/>
      <w:pgSz w:w="11900" w:h="16840"/>
      <w:pgMar w:top="1440" w:right="1800" w:bottom="1440" w:left="1800" w:header="708" w:footer="708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E80" w:rsidRDefault="00415E80" w:rsidP="006E512D">
      <w:r>
        <w:separator/>
      </w:r>
    </w:p>
  </w:endnote>
  <w:endnote w:type="continuationSeparator" w:id="0">
    <w:p w:rsidR="00415E80" w:rsidRDefault="00415E80" w:rsidP="006E5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12D" w:rsidRDefault="007340FC" w:rsidP="006E512D">
    <w:pPr>
      <w:pStyle w:val="Footer"/>
      <w:rPr>
        <w:rStyle w:val="PageNumber"/>
      </w:rPr>
    </w:pPr>
    <w:r>
      <w:rPr>
        <w:rStyle w:val="PageNumber"/>
      </w:rPr>
      <w:fldChar w:fldCharType="begin"/>
    </w:r>
    <w:r w:rsidR="006E51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512D" w:rsidRDefault="006E512D" w:rsidP="006E51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E80" w:rsidRDefault="00415E80" w:rsidP="006E512D">
      <w:r>
        <w:separator/>
      </w:r>
    </w:p>
  </w:footnote>
  <w:footnote w:type="continuationSeparator" w:id="0">
    <w:p w:rsidR="00415E80" w:rsidRDefault="00415E80" w:rsidP="006E51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12D" w:rsidRDefault="003A2922" w:rsidP="003A2922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-819150</wp:posOffset>
          </wp:positionH>
          <wp:positionV relativeFrom="margin">
            <wp:posOffset>-1065530</wp:posOffset>
          </wp:positionV>
          <wp:extent cx="1899920" cy="723900"/>
          <wp:effectExtent l="19050" t="0" r="5080" b="0"/>
          <wp:wrapSquare wrapText="bothSides"/>
          <wp:docPr id="6" name="Picture 1" descr="\\win2k.aub.edu.lb\files\homer\rmk42\my documents\AUB%20logo%20standa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in2k.aub.edu.lb\files\homer\rmk42\my documents\AUB%20logo%20standa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6E512D">
      <w:t>Ramez</w:t>
    </w:r>
    <w:proofErr w:type="spellEnd"/>
    <w:r w:rsidR="006E512D">
      <w:t xml:space="preserve"> </w:t>
    </w:r>
    <w:proofErr w:type="spellStart"/>
    <w:r w:rsidR="006E512D">
      <w:t>Kabbani</w:t>
    </w:r>
    <w:proofErr w:type="spellEnd"/>
  </w:p>
  <w:p w:rsidR="006E512D" w:rsidRDefault="006E512D" w:rsidP="003A2922">
    <w:pPr>
      <w:pStyle w:val="Header"/>
      <w:jc w:val="right"/>
    </w:pPr>
    <w:r>
      <w:t>201003222</w:t>
    </w:r>
  </w:p>
  <w:p w:rsidR="006E512D" w:rsidRDefault="003A2922" w:rsidP="003A2922">
    <w:pPr>
      <w:pStyle w:val="Header"/>
      <w:jc w:val="right"/>
    </w:pPr>
    <w:r>
      <w:t>CIVE 340 – Section 3</w:t>
    </w:r>
  </w:p>
  <w:p w:rsidR="006E512D" w:rsidRDefault="006E512D" w:rsidP="003A2922">
    <w:pPr>
      <w:pStyle w:val="Header"/>
      <w:jc w:val="right"/>
    </w:pPr>
    <w:r>
      <w:t>Group B</w:t>
    </w:r>
  </w:p>
  <w:p w:rsidR="006E512D" w:rsidRDefault="006E512D" w:rsidP="006E51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4724"/>
    <w:multiLevelType w:val="hybridMultilevel"/>
    <w:tmpl w:val="CFD4879C"/>
    <w:lvl w:ilvl="0" w:tplc="B81CB0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24402"/>
    <w:multiLevelType w:val="hybridMultilevel"/>
    <w:tmpl w:val="73C4A0AA"/>
    <w:lvl w:ilvl="0" w:tplc="5FD00E42">
      <w:start w:val="4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E4E39"/>
    <w:multiLevelType w:val="hybridMultilevel"/>
    <w:tmpl w:val="6538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53DDB"/>
    <w:multiLevelType w:val="hybridMultilevel"/>
    <w:tmpl w:val="50E008DC"/>
    <w:lvl w:ilvl="0" w:tplc="12DCD24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93E6E"/>
    <w:multiLevelType w:val="hybridMultilevel"/>
    <w:tmpl w:val="826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446A6"/>
    <w:rsid w:val="00002460"/>
    <w:rsid w:val="000121C6"/>
    <w:rsid w:val="000177B1"/>
    <w:rsid w:val="000705FD"/>
    <w:rsid w:val="000B2ED2"/>
    <w:rsid w:val="000C5E1D"/>
    <w:rsid w:val="00121253"/>
    <w:rsid w:val="00121E9C"/>
    <w:rsid w:val="002732F9"/>
    <w:rsid w:val="002D4A46"/>
    <w:rsid w:val="002F5663"/>
    <w:rsid w:val="00333CA7"/>
    <w:rsid w:val="00334C05"/>
    <w:rsid w:val="00337642"/>
    <w:rsid w:val="00354ABF"/>
    <w:rsid w:val="00365F15"/>
    <w:rsid w:val="003732C5"/>
    <w:rsid w:val="003A28EB"/>
    <w:rsid w:val="003A2922"/>
    <w:rsid w:val="003E4C5D"/>
    <w:rsid w:val="00415E80"/>
    <w:rsid w:val="00436EEA"/>
    <w:rsid w:val="004A359C"/>
    <w:rsid w:val="004D2128"/>
    <w:rsid w:val="00543ECE"/>
    <w:rsid w:val="005814D5"/>
    <w:rsid w:val="005815CE"/>
    <w:rsid w:val="005A0E6F"/>
    <w:rsid w:val="005A78EA"/>
    <w:rsid w:val="005C60AC"/>
    <w:rsid w:val="005F6113"/>
    <w:rsid w:val="00603E41"/>
    <w:rsid w:val="006446A6"/>
    <w:rsid w:val="006468CE"/>
    <w:rsid w:val="00696E66"/>
    <w:rsid w:val="006E512D"/>
    <w:rsid w:val="006E7529"/>
    <w:rsid w:val="007340FC"/>
    <w:rsid w:val="00772BE4"/>
    <w:rsid w:val="00775EF2"/>
    <w:rsid w:val="0078221D"/>
    <w:rsid w:val="007C46C0"/>
    <w:rsid w:val="008131E5"/>
    <w:rsid w:val="0083335D"/>
    <w:rsid w:val="0085585D"/>
    <w:rsid w:val="008A4E8E"/>
    <w:rsid w:val="008B072D"/>
    <w:rsid w:val="00940962"/>
    <w:rsid w:val="00944F8A"/>
    <w:rsid w:val="00947E62"/>
    <w:rsid w:val="009E10C9"/>
    <w:rsid w:val="00A34730"/>
    <w:rsid w:val="00AC5188"/>
    <w:rsid w:val="00B01339"/>
    <w:rsid w:val="00B0285A"/>
    <w:rsid w:val="00B2519F"/>
    <w:rsid w:val="00B414B6"/>
    <w:rsid w:val="00BE22E3"/>
    <w:rsid w:val="00C27FDC"/>
    <w:rsid w:val="00CA13F5"/>
    <w:rsid w:val="00CD2655"/>
    <w:rsid w:val="00CD3991"/>
    <w:rsid w:val="00CD4295"/>
    <w:rsid w:val="00D0648C"/>
    <w:rsid w:val="00D10D1E"/>
    <w:rsid w:val="00D26DD6"/>
    <w:rsid w:val="00D3639E"/>
    <w:rsid w:val="00DD2C62"/>
    <w:rsid w:val="00E325C6"/>
    <w:rsid w:val="00E64D73"/>
    <w:rsid w:val="00EC6DDB"/>
    <w:rsid w:val="00EF6A9E"/>
    <w:rsid w:val="00F92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12D"/>
    <w:rPr>
      <w:rFonts w:asciiTheme="majorHAnsi" w:hAnsiTheme="majorHAnsi" w:cs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8EB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28E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271E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2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E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E6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5A0E6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5A0E6F"/>
    <w:pPr>
      <w:spacing w:after="200"/>
    </w:pPr>
    <w:rPr>
      <w:rFonts w:eastAsiaTheme="minorHAnsi"/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B2519F"/>
  </w:style>
  <w:style w:type="character" w:customStyle="1" w:styleId="FootnoteTextChar">
    <w:name w:val="Footnote Text Char"/>
    <w:basedOn w:val="DefaultParagraphFont"/>
    <w:link w:val="FootnoteText"/>
    <w:uiPriority w:val="99"/>
    <w:rsid w:val="00B2519F"/>
  </w:style>
  <w:style w:type="character" w:styleId="FootnoteReference">
    <w:name w:val="footnote reference"/>
    <w:basedOn w:val="DefaultParagraphFont"/>
    <w:uiPriority w:val="99"/>
    <w:unhideWhenUsed/>
    <w:rsid w:val="00B2519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CD42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295"/>
  </w:style>
  <w:style w:type="character" w:styleId="PageNumber">
    <w:name w:val="page number"/>
    <w:basedOn w:val="DefaultParagraphFont"/>
    <w:uiPriority w:val="99"/>
    <w:semiHidden/>
    <w:unhideWhenUsed/>
    <w:rsid w:val="00CD4295"/>
  </w:style>
  <w:style w:type="character" w:customStyle="1" w:styleId="Heading1Char">
    <w:name w:val="Heading 1 Char"/>
    <w:basedOn w:val="DefaultParagraphFont"/>
    <w:link w:val="Heading1"/>
    <w:uiPriority w:val="9"/>
    <w:rsid w:val="003A28E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D4295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CD4295"/>
    <w:pPr>
      <w:ind w:left="240"/>
    </w:pPr>
    <w:rPr>
      <w:b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CD4295"/>
    <w:pPr>
      <w:spacing w:before="12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CD4295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D4295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D4295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D4295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D4295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D4295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D4295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06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48C"/>
  </w:style>
  <w:style w:type="table" w:customStyle="1" w:styleId="LightShading-Accent11">
    <w:name w:val="Light Shading - Accent 11"/>
    <w:basedOn w:val="TableNormal"/>
    <w:uiPriority w:val="60"/>
    <w:rsid w:val="003A28E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Shading2-Accent11">
    <w:name w:val="Medium Shading 2 - Accent 11"/>
    <w:basedOn w:val="TableNormal"/>
    <w:uiPriority w:val="64"/>
    <w:rsid w:val="003A28E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3A28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944F8A"/>
    <w:rPr>
      <w:color w:val="808080"/>
    </w:rPr>
  </w:style>
  <w:style w:type="paragraph" w:styleId="NoSpacing">
    <w:name w:val="No Spacing"/>
    <w:uiPriority w:val="1"/>
    <w:qFormat/>
    <w:rsid w:val="006E512D"/>
  </w:style>
  <w:style w:type="table" w:customStyle="1" w:styleId="LightList-Accent11">
    <w:name w:val="Light List - Accent 11"/>
    <w:basedOn w:val="TableNormal"/>
    <w:uiPriority w:val="61"/>
    <w:rsid w:val="008B072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5A78E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F9271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42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2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E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E6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5A0E6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5A0E6F"/>
    <w:pPr>
      <w:spacing w:after="200"/>
    </w:pPr>
    <w:rPr>
      <w:rFonts w:eastAsiaTheme="minorHAnsi"/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B2519F"/>
  </w:style>
  <w:style w:type="character" w:customStyle="1" w:styleId="FootnoteTextChar">
    <w:name w:val="Footnote Text Char"/>
    <w:basedOn w:val="DefaultParagraphFont"/>
    <w:link w:val="FootnoteText"/>
    <w:uiPriority w:val="99"/>
    <w:rsid w:val="00B2519F"/>
  </w:style>
  <w:style w:type="character" w:styleId="FootnoteReference">
    <w:name w:val="footnote reference"/>
    <w:basedOn w:val="DefaultParagraphFont"/>
    <w:uiPriority w:val="99"/>
    <w:unhideWhenUsed/>
    <w:rsid w:val="00B2519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CD42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295"/>
  </w:style>
  <w:style w:type="character" w:styleId="PageNumber">
    <w:name w:val="page number"/>
    <w:basedOn w:val="DefaultParagraphFont"/>
    <w:uiPriority w:val="99"/>
    <w:semiHidden/>
    <w:unhideWhenUsed/>
    <w:rsid w:val="00CD4295"/>
  </w:style>
  <w:style w:type="character" w:customStyle="1" w:styleId="Heading1Char">
    <w:name w:val="Heading 1 Char"/>
    <w:basedOn w:val="DefaultParagraphFont"/>
    <w:link w:val="Heading1"/>
    <w:uiPriority w:val="9"/>
    <w:rsid w:val="00CD429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D4295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CD4295"/>
    <w:pPr>
      <w:ind w:left="240"/>
    </w:pPr>
    <w:rPr>
      <w:b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CD4295"/>
    <w:pPr>
      <w:spacing w:before="12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CD4295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D4295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D4295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D4295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D4295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D4295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D4295"/>
    <w:pPr>
      <w:ind w:left="19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8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theme" Target="theme/theme1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chart" Target="charts/chart1.xm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mez\Desktop\Experiment%20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mez\Desktop\Experiment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Time against h</a:t>
            </a:r>
            <a:r>
              <a:rPr lang="en-US" baseline="30000"/>
              <a:t>1/2 </a:t>
            </a:r>
            <a:r>
              <a:rPr lang="en-US" baseline="0"/>
              <a:t>for 3mm orifce</a:t>
            </a:r>
            <a:endParaRPr lang="en-US" baseline="30000"/>
          </a:p>
        </c:rich>
      </c:tx>
    </c:title>
    <c:plotArea>
      <c:layout/>
      <c:lineChart>
        <c:grouping val="standard"/>
        <c:ser>
          <c:idx val="0"/>
          <c:order val="0"/>
          <c:tx>
            <c:v>time</c:v>
          </c:tx>
          <c:dLbls>
            <c:dLblPos val="t"/>
            <c:showVal val="1"/>
          </c:dLbls>
          <c:cat>
            <c:numRef>
              <c:f>Sheet1!$K$5:$K$27</c:f>
              <c:numCache>
                <c:formatCode>0.000</c:formatCode>
                <c:ptCount val="23"/>
                <c:pt idx="0">
                  <c:v>0.70710678118654757</c:v>
                </c:pt>
                <c:pt idx="1">
                  <c:v>1</c:v>
                </c:pt>
                <c:pt idx="2">
                  <c:v>1.2247448713915889</c:v>
                </c:pt>
                <c:pt idx="3">
                  <c:v>1.4142135623730951</c:v>
                </c:pt>
                <c:pt idx="4">
                  <c:v>2</c:v>
                </c:pt>
                <c:pt idx="5">
                  <c:v>2.4494897427831792</c:v>
                </c:pt>
                <c:pt idx="6">
                  <c:v>2.8284271247461903</c:v>
                </c:pt>
                <c:pt idx="7">
                  <c:v>3.1622776601683795</c:v>
                </c:pt>
                <c:pt idx="8">
                  <c:v>3.4641016151377575</c:v>
                </c:pt>
                <c:pt idx="9">
                  <c:v>3.7416573867739413</c:v>
                </c:pt>
                <c:pt idx="10">
                  <c:v>4</c:v>
                </c:pt>
                <c:pt idx="11">
                  <c:v>4.2426406871192874</c:v>
                </c:pt>
                <c:pt idx="12">
                  <c:v>4.4721359549995796</c:v>
                </c:pt>
                <c:pt idx="13">
                  <c:v>4.6904157598234235</c:v>
                </c:pt>
                <c:pt idx="14">
                  <c:v>4.8989794855663584</c:v>
                </c:pt>
                <c:pt idx="15">
                  <c:v>5.0990195135927854</c:v>
                </c:pt>
                <c:pt idx="16">
                  <c:v>5.2915026221291814</c:v>
                </c:pt>
                <c:pt idx="17">
                  <c:v>5.4772255750516692</c:v>
                </c:pt>
                <c:pt idx="18">
                  <c:v>5.6568542494923744</c:v>
                </c:pt>
                <c:pt idx="19">
                  <c:v>5.8309518948453007</c:v>
                </c:pt>
                <c:pt idx="20">
                  <c:v>6</c:v>
                </c:pt>
                <c:pt idx="21">
                  <c:v>6.1644140029689636</c:v>
                </c:pt>
                <c:pt idx="22">
                  <c:v>6.3245553203367413</c:v>
                </c:pt>
              </c:numCache>
            </c:numRef>
          </c:cat>
          <c:val>
            <c:numRef>
              <c:f>Sheet1!$L$5:$L$27</c:f>
              <c:numCache>
                <c:formatCode>0</c:formatCode>
                <c:ptCount val="23"/>
                <c:pt idx="0">
                  <c:v>448</c:v>
                </c:pt>
                <c:pt idx="1">
                  <c:v>433</c:v>
                </c:pt>
                <c:pt idx="2">
                  <c:v>429</c:v>
                </c:pt>
                <c:pt idx="3">
                  <c:v>424</c:v>
                </c:pt>
                <c:pt idx="4">
                  <c:v>401</c:v>
                </c:pt>
                <c:pt idx="5">
                  <c:v>376</c:v>
                </c:pt>
                <c:pt idx="6">
                  <c:v>354</c:v>
                </c:pt>
                <c:pt idx="7">
                  <c:v>333</c:v>
                </c:pt>
                <c:pt idx="8">
                  <c:v>316</c:v>
                </c:pt>
                <c:pt idx="9">
                  <c:v>299</c:v>
                </c:pt>
                <c:pt idx="10">
                  <c:v>285</c:v>
                </c:pt>
                <c:pt idx="11">
                  <c:v>257</c:v>
                </c:pt>
                <c:pt idx="12">
                  <c:v>229</c:v>
                </c:pt>
                <c:pt idx="13">
                  <c:v>203</c:v>
                </c:pt>
                <c:pt idx="14">
                  <c:v>176</c:v>
                </c:pt>
                <c:pt idx="15">
                  <c:v>152</c:v>
                </c:pt>
                <c:pt idx="16">
                  <c:v>128</c:v>
                </c:pt>
                <c:pt idx="17">
                  <c:v>105</c:v>
                </c:pt>
                <c:pt idx="18">
                  <c:v>83</c:v>
                </c:pt>
                <c:pt idx="19">
                  <c:v>61</c:v>
                </c:pt>
                <c:pt idx="20">
                  <c:v>46</c:v>
                </c:pt>
                <c:pt idx="21">
                  <c:v>19</c:v>
                </c:pt>
                <c:pt idx="22">
                  <c:v>0</c:v>
                </c:pt>
              </c:numCache>
            </c:numRef>
          </c:val>
        </c:ser>
        <c:dLbls>
          <c:showVal val="1"/>
        </c:dLbls>
        <c:hiLowLines/>
        <c:marker val="1"/>
        <c:axId val="38180736"/>
        <c:axId val="67770240"/>
      </c:lineChart>
      <c:catAx>
        <c:axId val="3818073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h</a:t>
                </a:r>
                <a:r>
                  <a:rPr lang="en-US" baseline="30000"/>
                  <a:t>1/2</a:t>
                </a:r>
              </a:p>
            </c:rich>
          </c:tx>
        </c:title>
        <c:numFmt formatCode="0.000" sourceLinked="1"/>
        <c:majorTickMark val="none"/>
        <c:tickLblPos val="nextTo"/>
        <c:crossAx val="67770240"/>
        <c:crosses val="autoZero"/>
        <c:auto val="1"/>
        <c:lblAlgn val="ctr"/>
        <c:lblOffset val="100"/>
      </c:catAx>
      <c:valAx>
        <c:axId val="6777024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(s)</a:t>
                </a:r>
              </a:p>
            </c:rich>
          </c:tx>
        </c:title>
        <c:numFmt formatCode="0" sourceLinked="1"/>
        <c:tickLblPos val="nextTo"/>
        <c:crossAx val="381807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Time against h</a:t>
            </a:r>
            <a:r>
              <a:rPr lang="en-US" baseline="30000"/>
              <a:t>1/2 </a:t>
            </a:r>
            <a:r>
              <a:rPr lang="en-US" baseline="0"/>
              <a:t>for 6mm orifce</a:t>
            </a:r>
            <a:endParaRPr lang="en-US" baseline="30000"/>
          </a:p>
        </c:rich>
      </c:tx>
    </c:title>
    <c:plotArea>
      <c:layout/>
      <c:lineChart>
        <c:grouping val="standard"/>
        <c:ser>
          <c:idx val="0"/>
          <c:order val="0"/>
          <c:tx>
            <c:v>time</c:v>
          </c:tx>
          <c:dLbls>
            <c:dLblPos val="t"/>
            <c:showVal val="1"/>
          </c:dLbls>
          <c:cat>
            <c:numRef>
              <c:f>Sheet1!$K$5:$K$27</c:f>
              <c:numCache>
                <c:formatCode>0.000</c:formatCode>
                <c:ptCount val="23"/>
                <c:pt idx="0">
                  <c:v>0.70710678118654757</c:v>
                </c:pt>
                <c:pt idx="1">
                  <c:v>1</c:v>
                </c:pt>
                <c:pt idx="2">
                  <c:v>1.2247448713915889</c:v>
                </c:pt>
                <c:pt idx="3">
                  <c:v>1.4142135623730951</c:v>
                </c:pt>
                <c:pt idx="4">
                  <c:v>2</c:v>
                </c:pt>
                <c:pt idx="5">
                  <c:v>2.4494897427831792</c:v>
                </c:pt>
                <c:pt idx="6">
                  <c:v>2.8284271247461903</c:v>
                </c:pt>
                <c:pt idx="7">
                  <c:v>3.1622776601683795</c:v>
                </c:pt>
                <c:pt idx="8">
                  <c:v>3.4641016151377575</c:v>
                </c:pt>
                <c:pt idx="9">
                  <c:v>3.7416573867739413</c:v>
                </c:pt>
                <c:pt idx="10">
                  <c:v>4</c:v>
                </c:pt>
                <c:pt idx="11">
                  <c:v>4.2426406871192874</c:v>
                </c:pt>
                <c:pt idx="12">
                  <c:v>4.4721359549995796</c:v>
                </c:pt>
                <c:pt idx="13">
                  <c:v>4.6904157598234235</c:v>
                </c:pt>
                <c:pt idx="14">
                  <c:v>4.8989794855663584</c:v>
                </c:pt>
                <c:pt idx="15">
                  <c:v>5.0990195135927854</c:v>
                </c:pt>
                <c:pt idx="16">
                  <c:v>5.2915026221291814</c:v>
                </c:pt>
                <c:pt idx="17">
                  <c:v>5.4772255750516692</c:v>
                </c:pt>
                <c:pt idx="18">
                  <c:v>5.6568542494923744</c:v>
                </c:pt>
                <c:pt idx="19">
                  <c:v>5.8309518948453007</c:v>
                </c:pt>
                <c:pt idx="20">
                  <c:v>6</c:v>
                </c:pt>
                <c:pt idx="21">
                  <c:v>6.1644140029689636</c:v>
                </c:pt>
                <c:pt idx="22">
                  <c:v>6.3245553203367413</c:v>
                </c:pt>
              </c:numCache>
            </c:numRef>
          </c:cat>
          <c:val>
            <c:numRef>
              <c:f>Sheet1!$M$5:$M$27</c:f>
              <c:numCache>
                <c:formatCode>General</c:formatCode>
                <c:ptCount val="23"/>
                <c:pt idx="0">
                  <c:v>105</c:v>
                </c:pt>
                <c:pt idx="1">
                  <c:v>102</c:v>
                </c:pt>
                <c:pt idx="2">
                  <c:v>100</c:v>
                </c:pt>
                <c:pt idx="3">
                  <c:v>97</c:v>
                </c:pt>
                <c:pt idx="4">
                  <c:v>93</c:v>
                </c:pt>
                <c:pt idx="5">
                  <c:v>91</c:v>
                </c:pt>
                <c:pt idx="6">
                  <c:v>86</c:v>
                </c:pt>
                <c:pt idx="7">
                  <c:v>81</c:v>
                </c:pt>
                <c:pt idx="8">
                  <c:v>76</c:v>
                </c:pt>
                <c:pt idx="9">
                  <c:v>72</c:v>
                </c:pt>
                <c:pt idx="10">
                  <c:v>69</c:v>
                </c:pt>
                <c:pt idx="11">
                  <c:v>62</c:v>
                </c:pt>
                <c:pt idx="12">
                  <c:v>55</c:v>
                </c:pt>
                <c:pt idx="13">
                  <c:v>49.8</c:v>
                </c:pt>
                <c:pt idx="14">
                  <c:v>43</c:v>
                </c:pt>
                <c:pt idx="15">
                  <c:v>35</c:v>
                </c:pt>
                <c:pt idx="16">
                  <c:v>30.1</c:v>
                </c:pt>
                <c:pt idx="17">
                  <c:v>28.8</c:v>
                </c:pt>
                <c:pt idx="18">
                  <c:v>19.600000000000001</c:v>
                </c:pt>
                <c:pt idx="19">
                  <c:v>14</c:v>
                </c:pt>
                <c:pt idx="20">
                  <c:v>9.5</c:v>
                </c:pt>
                <c:pt idx="21">
                  <c:v>4</c:v>
                </c:pt>
                <c:pt idx="22">
                  <c:v>0</c:v>
                </c:pt>
              </c:numCache>
            </c:numRef>
          </c:val>
        </c:ser>
        <c:dLbls>
          <c:showVal val="1"/>
        </c:dLbls>
        <c:hiLowLines/>
        <c:marker val="1"/>
        <c:axId val="38173312"/>
        <c:axId val="38564608"/>
      </c:lineChart>
      <c:catAx>
        <c:axId val="3817331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h</a:t>
                </a:r>
                <a:r>
                  <a:rPr lang="en-US" baseline="30000"/>
                  <a:t>1/2</a:t>
                </a:r>
              </a:p>
            </c:rich>
          </c:tx>
        </c:title>
        <c:numFmt formatCode="0.000" sourceLinked="1"/>
        <c:majorTickMark val="none"/>
        <c:tickLblPos val="nextTo"/>
        <c:crossAx val="38564608"/>
        <c:crosses val="autoZero"/>
        <c:auto val="1"/>
        <c:lblAlgn val="ctr"/>
        <c:lblOffset val="100"/>
      </c:catAx>
      <c:valAx>
        <c:axId val="3856460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(s)</a:t>
                </a:r>
              </a:p>
            </c:rich>
          </c:tx>
        </c:title>
        <c:numFmt formatCode="General" sourceLinked="1"/>
        <c:tickLblPos val="nextTo"/>
        <c:crossAx val="381733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4AC6DF-3A66-41ED-AC7C-AD0CDE98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8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University of Beirut (AUB)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Mayssa Haddad</dc:creator>
  <cp:keywords/>
  <dc:description/>
  <cp:lastModifiedBy>Ramez</cp:lastModifiedBy>
  <cp:revision>31</cp:revision>
  <dcterms:created xsi:type="dcterms:W3CDTF">2010-12-12T09:31:00Z</dcterms:created>
  <dcterms:modified xsi:type="dcterms:W3CDTF">2011-01-02T19:53:00Z</dcterms:modified>
</cp:coreProperties>
</file>